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Default="00C0608B">
      <w:pPr>
        <w:tabs>
          <w:tab w:val="left" w:pos="6607"/>
        </w:tabs>
        <w:spacing w:before="75"/>
        <w:ind w:left="132"/>
        <w:rPr>
          <w:rFonts w:ascii="Arial" w:hAnsi="Arial"/>
          <w:b/>
          <w:i/>
          <w:sz w:val="18"/>
        </w:rPr>
      </w:pPr>
      <w:r>
        <w:rPr>
          <w:rFonts w:ascii="Arial" w:hAnsi="Arial"/>
          <w:b/>
          <w:i/>
          <w:sz w:val="18"/>
        </w:rPr>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D5193B">
      <w:pPr>
        <w:pStyle w:val="a3"/>
        <w:spacing w:line="20" w:lineRule="exact"/>
        <w:ind w:left="122"/>
        <w:rPr>
          <w:rFonts w:ascii="Arial"/>
          <w:sz w:val="2"/>
        </w:rPr>
      </w:pPr>
      <w:r w:rsidRPr="00D5193B">
        <w:rPr>
          <w:rFonts w:ascii="Arial"/>
          <w:sz w:val="2"/>
        </w:rPr>
      </w:r>
      <w:r>
        <w:rPr>
          <w:rFonts w:ascii="Arial"/>
          <w:sz w:val="2"/>
        </w:rPr>
        <w:pict>
          <v:group id="_x0000_s1745" style="width:480.15pt;height:1pt;mso-position-horizontal-relative:char;mso-position-vertical-relative:line" coordsize="9603,20">
            <v:line id="_x0000_s1746" style="position:absolute" from="0,10" to="9602,10" strokeweight=".96pt"/>
            <w10:wrap type="none"/>
            <w10:anchorlock/>
          </v:group>
        </w:pict>
      </w:r>
    </w:p>
    <w:p w:rsidR="00DB43DC" w:rsidRDefault="00DB43DC">
      <w:pPr>
        <w:pStyle w:val="a3"/>
        <w:spacing w:before="10"/>
        <w:ind w:left="0"/>
        <w:rPr>
          <w:rFonts w:ascii="Arial"/>
          <w:b/>
          <w:i/>
          <w:sz w:val="15"/>
        </w:rPr>
      </w:pPr>
    </w:p>
    <w:p w:rsidR="00DB43DC" w:rsidRDefault="00DB43DC">
      <w:pPr>
        <w:rPr>
          <w:sz w:val="20"/>
        </w:rPr>
        <w:sectPr w:rsidR="00DB43DC">
          <w:footerReference w:type="default" r:id="rId7"/>
          <w:pgSz w:w="11910" w:h="16840"/>
          <w:pgMar w:top="820" w:right="960" w:bottom="1260" w:left="1000" w:header="0" w:footer="1079" w:gutter="0"/>
          <w:cols w:space="720"/>
        </w:sectPr>
      </w:pPr>
    </w:p>
    <w:p w:rsidR="00DB43DC" w:rsidRPr="00A22AD4" w:rsidRDefault="00C0608B">
      <w:pPr>
        <w:pStyle w:val="Heading2"/>
        <w:spacing w:before="90" w:line="240" w:lineRule="auto"/>
        <w:ind w:left="132"/>
        <w:rPr>
          <w:lang w:val="ru-RU"/>
        </w:rPr>
      </w:pPr>
      <w:r w:rsidRPr="00A22AD4">
        <w:rPr>
          <w:lang w:val="ru-RU"/>
        </w:rPr>
        <w:lastRenderedPageBreak/>
        <w:t>УДК 338</w:t>
      </w:r>
    </w:p>
    <w:p w:rsidR="00DB43DC" w:rsidRPr="00A22AD4" w:rsidRDefault="00C0608B">
      <w:pPr>
        <w:pStyle w:val="a3"/>
        <w:ind w:left="0"/>
        <w:rPr>
          <w:b/>
          <w:sz w:val="26"/>
          <w:lang w:val="ru-RU"/>
        </w:rPr>
      </w:pPr>
      <w:r w:rsidRPr="00A22AD4">
        <w:rPr>
          <w:lang w:val="ru-RU"/>
        </w:rPr>
        <w:br w:type="column"/>
      </w:r>
    </w:p>
    <w:p w:rsidR="00DB43DC" w:rsidRPr="00A22AD4" w:rsidRDefault="00DB43DC">
      <w:pPr>
        <w:pStyle w:val="a3"/>
        <w:ind w:left="0"/>
        <w:rPr>
          <w:b/>
          <w:sz w:val="26"/>
          <w:lang w:val="ru-RU"/>
        </w:rPr>
      </w:pPr>
    </w:p>
    <w:p w:rsidR="00DB43DC" w:rsidRPr="00A22AD4" w:rsidRDefault="00C0608B">
      <w:pPr>
        <w:spacing w:line="237" w:lineRule="auto"/>
        <w:ind w:left="4104" w:right="1534"/>
        <w:rPr>
          <w:i/>
          <w:sz w:val="24"/>
          <w:lang w:val="ru-RU"/>
        </w:rPr>
      </w:pPr>
      <w:proofErr w:type="spellStart"/>
      <w:r w:rsidRPr="00A22AD4">
        <w:rPr>
          <w:b/>
          <w:i/>
          <w:sz w:val="24"/>
          <w:lang w:val="ru-RU"/>
        </w:rPr>
        <w:t>Нурмагамбетова</w:t>
      </w:r>
      <w:proofErr w:type="spellEnd"/>
      <w:r w:rsidRPr="00A22AD4">
        <w:rPr>
          <w:b/>
          <w:i/>
          <w:sz w:val="24"/>
          <w:lang w:val="ru-RU"/>
        </w:rPr>
        <w:t xml:space="preserve">, Л.И., </w:t>
      </w:r>
      <w:r w:rsidRPr="00A22AD4">
        <w:rPr>
          <w:i/>
          <w:sz w:val="24"/>
          <w:lang w:val="ru-RU"/>
        </w:rPr>
        <w:t>кандидат экономических наук, старший преподаватель, кафедра теории и практики</w:t>
      </w:r>
    </w:p>
    <w:p w:rsidR="00DB43DC" w:rsidRPr="00A22AD4" w:rsidRDefault="00C0608B">
      <w:pPr>
        <w:spacing w:before="4"/>
        <w:ind w:left="4104"/>
        <w:rPr>
          <w:i/>
          <w:sz w:val="24"/>
          <w:lang w:val="ru-RU"/>
        </w:rPr>
      </w:pPr>
      <w:r w:rsidRPr="00A22AD4">
        <w:rPr>
          <w:i/>
          <w:sz w:val="24"/>
          <w:lang w:val="ru-RU"/>
        </w:rPr>
        <w:t>физической культуры, спорта и туризма</w:t>
      </w:r>
    </w:p>
    <w:p w:rsidR="00DB43DC" w:rsidRPr="00A22AD4" w:rsidRDefault="00C0608B">
      <w:pPr>
        <w:spacing w:before="7" w:line="237" w:lineRule="auto"/>
        <w:ind w:left="4104" w:right="1767"/>
        <w:rPr>
          <w:i/>
          <w:sz w:val="24"/>
          <w:lang w:val="ru-RU"/>
        </w:rPr>
      </w:pPr>
      <w:proofErr w:type="spellStart"/>
      <w:r w:rsidRPr="00A22AD4">
        <w:rPr>
          <w:b/>
          <w:i/>
          <w:sz w:val="24"/>
          <w:lang w:val="ru-RU"/>
        </w:rPr>
        <w:t>Суюнтаева</w:t>
      </w:r>
      <w:proofErr w:type="spellEnd"/>
      <w:r w:rsidRPr="00A22AD4">
        <w:rPr>
          <w:b/>
          <w:i/>
          <w:sz w:val="24"/>
          <w:lang w:val="ru-RU"/>
        </w:rPr>
        <w:t xml:space="preserve">, С.Е., </w:t>
      </w:r>
      <w:r w:rsidRPr="00A22AD4">
        <w:rPr>
          <w:i/>
          <w:sz w:val="24"/>
          <w:lang w:val="ru-RU"/>
        </w:rPr>
        <w:t>студентка 4 курса специальности «Туризм», кафедра теории и практики</w:t>
      </w:r>
    </w:p>
    <w:p w:rsidR="00DB43DC" w:rsidRPr="00A22AD4" w:rsidRDefault="00C0608B">
      <w:pPr>
        <w:spacing w:before="4"/>
        <w:ind w:left="4104" w:right="450"/>
        <w:rPr>
          <w:i/>
          <w:sz w:val="24"/>
          <w:lang w:val="ru-RU"/>
        </w:rPr>
      </w:pPr>
      <w:r w:rsidRPr="00A22AD4">
        <w:rPr>
          <w:i/>
          <w:sz w:val="24"/>
          <w:lang w:val="ru-RU"/>
        </w:rPr>
        <w:t>физической культуры, спорта и туризма КГПИ, г. Костанай, Казахстан</w:t>
      </w:r>
    </w:p>
    <w:p w:rsidR="00DB43DC" w:rsidRPr="00A22AD4" w:rsidRDefault="00DB43DC">
      <w:pPr>
        <w:pStyle w:val="a3"/>
        <w:spacing w:before="6"/>
        <w:ind w:left="0"/>
        <w:rPr>
          <w:i/>
          <w:sz w:val="20"/>
          <w:lang w:val="ru-RU"/>
        </w:rPr>
      </w:pPr>
    </w:p>
    <w:p w:rsidR="00DB43DC" w:rsidRPr="00A22AD4" w:rsidRDefault="00C0608B">
      <w:pPr>
        <w:pStyle w:val="Heading2"/>
        <w:spacing w:before="0" w:line="240" w:lineRule="auto"/>
        <w:ind w:left="132" w:right="1303"/>
        <w:jc w:val="center"/>
        <w:rPr>
          <w:lang w:val="ru-RU"/>
        </w:rPr>
      </w:pPr>
      <w:r w:rsidRPr="00A22AD4">
        <w:rPr>
          <w:lang w:val="ru-RU"/>
        </w:rPr>
        <w:t>СОСТОЯНИЕ УЧЕТА И АУДИТ ТУРИСТСКИХ ПРЕДПРИЯТИЙ КОСТАНАЙСКОЙ ОБЛАСТИ</w:t>
      </w:r>
    </w:p>
    <w:p w:rsidR="00DB43DC" w:rsidRPr="00A22AD4" w:rsidRDefault="00C0608B">
      <w:pPr>
        <w:spacing w:before="230" w:line="251" w:lineRule="exact"/>
        <w:ind w:left="132" w:right="1303"/>
        <w:jc w:val="center"/>
        <w:rPr>
          <w:b/>
          <w:i/>
          <w:lang w:val="ru-RU"/>
        </w:rPr>
      </w:pPr>
      <w:r w:rsidRPr="00A22AD4">
        <w:rPr>
          <w:b/>
          <w:i/>
          <w:lang w:val="ru-RU"/>
        </w:rPr>
        <w:t>Аннотация</w:t>
      </w:r>
    </w:p>
    <w:p w:rsidR="00DB43DC" w:rsidRPr="00A22AD4" w:rsidRDefault="00C0608B">
      <w:pPr>
        <w:ind w:left="135" w:right="1303" w:firstLine="710"/>
        <w:jc w:val="both"/>
        <w:rPr>
          <w:i/>
          <w:lang w:val="ru-RU"/>
        </w:rPr>
      </w:pPr>
      <w:r w:rsidRPr="00A22AD4">
        <w:rPr>
          <w:i/>
          <w:lang w:val="ru-RU"/>
        </w:rPr>
        <w:t>В настоящее время туристский бизнес в Костанайской области стремительно набирает обороты, повышается конкурентоспособность, требуется привлечение средств. Чтобы привлечь финансовые вложения т</w:t>
      </w:r>
      <w:proofErr w:type="gramStart"/>
      <w:r w:rsidRPr="00A22AD4">
        <w:rPr>
          <w:i/>
          <w:lang w:val="ru-RU"/>
        </w:rPr>
        <w:t>у-</w:t>
      </w:r>
      <w:proofErr w:type="gramEnd"/>
      <w:r w:rsidRPr="00A22AD4">
        <w:rPr>
          <w:i/>
          <w:lang w:val="ru-RU"/>
        </w:rPr>
        <w:t xml:space="preserve"> </w:t>
      </w:r>
      <w:proofErr w:type="spellStart"/>
      <w:r w:rsidRPr="00A22AD4">
        <w:rPr>
          <w:i/>
          <w:lang w:val="ru-RU"/>
        </w:rPr>
        <w:t>ристское</w:t>
      </w:r>
      <w:proofErr w:type="spellEnd"/>
      <w:r w:rsidRPr="00A22AD4">
        <w:rPr>
          <w:i/>
          <w:lang w:val="ru-RU"/>
        </w:rPr>
        <w:t xml:space="preserve"> предприятие должно быть преуспевающим, его финансовая от- четность должна вызывать доверие. В связи с этим перед каждой </w:t>
      </w:r>
      <w:proofErr w:type="spellStart"/>
      <w:r w:rsidRPr="00A22AD4">
        <w:rPr>
          <w:i/>
          <w:lang w:val="ru-RU"/>
        </w:rPr>
        <w:t>организ</w:t>
      </w:r>
      <w:proofErr w:type="gramStart"/>
      <w:r w:rsidRPr="00A22AD4">
        <w:rPr>
          <w:i/>
          <w:lang w:val="ru-RU"/>
        </w:rPr>
        <w:t>а</w:t>
      </w:r>
      <w:proofErr w:type="spellEnd"/>
      <w:r w:rsidRPr="00A22AD4">
        <w:rPr>
          <w:i/>
          <w:lang w:val="ru-RU"/>
        </w:rPr>
        <w:t>-</w:t>
      </w:r>
      <w:proofErr w:type="gramEnd"/>
      <w:r w:rsidRPr="00A22AD4">
        <w:rPr>
          <w:i/>
          <w:lang w:val="ru-RU"/>
        </w:rPr>
        <w:t xml:space="preserve"> </w:t>
      </w:r>
      <w:proofErr w:type="spellStart"/>
      <w:r w:rsidRPr="00A22AD4">
        <w:rPr>
          <w:i/>
          <w:lang w:val="ru-RU"/>
        </w:rPr>
        <w:t>цией</w:t>
      </w:r>
      <w:proofErr w:type="spellEnd"/>
      <w:r w:rsidRPr="00A22AD4">
        <w:rPr>
          <w:i/>
          <w:lang w:val="ru-RU"/>
        </w:rPr>
        <w:t xml:space="preserve"> встаёт задача формирования полной и достоверной информации о со- стоянии учета финансово-хозяйственной деятельности. С расширением </w:t>
      </w:r>
      <w:proofErr w:type="spellStart"/>
      <w:r w:rsidRPr="00A22AD4">
        <w:rPr>
          <w:i/>
          <w:lang w:val="ru-RU"/>
        </w:rPr>
        <w:t>кр</w:t>
      </w:r>
      <w:proofErr w:type="gramStart"/>
      <w:r w:rsidRPr="00A22AD4">
        <w:rPr>
          <w:i/>
          <w:lang w:val="ru-RU"/>
        </w:rPr>
        <w:t>у</w:t>
      </w:r>
      <w:proofErr w:type="spellEnd"/>
      <w:r w:rsidRPr="00A22AD4">
        <w:rPr>
          <w:i/>
          <w:lang w:val="ru-RU"/>
        </w:rPr>
        <w:t>-</w:t>
      </w:r>
      <w:proofErr w:type="gramEnd"/>
      <w:r w:rsidRPr="00A22AD4">
        <w:rPr>
          <w:i/>
          <w:lang w:val="ru-RU"/>
        </w:rPr>
        <w:t xml:space="preserve"> га пользователей учетной информации, существенно возрастает интерес участников экономического процесса к финансовому положению и деловой активности предприятия. В этих обстоятельствах учет и аудит </w:t>
      </w:r>
      <w:proofErr w:type="spellStart"/>
      <w:r w:rsidRPr="00A22AD4">
        <w:rPr>
          <w:i/>
          <w:lang w:val="ru-RU"/>
        </w:rPr>
        <w:t>финанс</w:t>
      </w:r>
      <w:proofErr w:type="gramStart"/>
      <w:r w:rsidRPr="00A22AD4">
        <w:rPr>
          <w:i/>
          <w:lang w:val="ru-RU"/>
        </w:rPr>
        <w:t>о</w:t>
      </w:r>
      <w:proofErr w:type="spellEnd"/>
      <w:r w:rsidRPr="00A22AD4">
        <w:rPr>
          <w:i/>
          <w:lang w:val="ru-RU"/>
        </w:rPr>
        <w:t>-</w:t>
      </w:r>
      <w:proofErr w:type="gramEnd"/>
      <w:r w:rsidRPr="00A22AD4">
        <w:rPr>
          <w:i/>
          <w:lang w:val="ru-RU"/>
        </w:rPr>
        <w:t xml:space="preserve"> вой отчетности превратились в важнейшие инструменты, </w:t>
      </w:r>
      <w:proofErr w:type="spellStart"/>
      <w:r w:rsidRPr="00A22AD4">
        <w:rPr>
          <w:i/>
          <w:lang w:val="ru-RU"/>
        </w:rPr>
        <w:t>способст</w:t>
      </w:r>
      <w:proofErr w:type="spellEnd"/>
      <w:r w:rsidRPr="00A22AD4">
        <w:rPr>
          <w:i/>
          <w:lang w:val="ru-RU"/>
        </w:rPr>
        <w:t xml:space="preserve">- </w:t>
      </w:r>
      <w:proofErr w:type="spellStart"/>
      <w:r w:rsidRPr="00A22AD4">
        <w:rPr>
          <w:i/>
          <w:lang w:val="ru-RU"/>
        </w:rPr>
        <w:t>вующие</w:t>
      </w:r>
      <w:proofErr w:type="spellEnd"/>
      <w:r w:rsidRPr="00A22AD4">
        <w:rPr>
          <w:i/>
          <w:lang w:val="ru-RU"/>
        </w:rPr>
        <w:t xml:space="preserve"> повышению качества бухгалтерской отчетности.</w:t>
      </w:r>
    </w:p>
    <w:p w:rsidR="00DB43DC" w:rsidRPr="00A22AD4" w:rsidRDefault="00C0608B">
      <w:pPr>
        <w:ind w:left="135" w:right="1534"/>
        <w:rPr>
          <w:i/>
          <w:lang w:val="ru-RU"/>
        </w:rPr>
      </w:pPr>
      <w:r w:rsidRPr="00A22AD4">
        <w:rPr>
          <w:b/>
          <w:i/>
          <w:lang w:val="ru-RU"/>
        </w:rPr>
        <w:t xml:space="preserve">Ключевые слова: </w:t>
      </w:r>
      <w:r w:rsidRPr="00A22AD4">
        <w:rPr>
          <w:i/>
          <w:lang w:val="ru-RU"/>
        </w:rPr>
        <w:t xml:space="preserve">туристское предприятие, учет, аудит, </w:t>
      </w:r>
      <w:proofErr w:type="spellStart"/>
      <w:r w:rsidRPr="00A22AD4">
        <w:rPr>
          <w:i/>
          <w:lang w:val="ru-RU"/>
        </w:rPr>
        <w:t>Костанайская</w:t>
      </w:r>
      <w:proofErr w:type="spellEnd"/>
      <w:r w:rsidRPr="00A22AD4">
        <w:rPr>
          <w:i/>
          <w:lang w:val="ru-RU"/>
        </w:rPr>
        <w:t xml:space="preserve"> область, гостиница.</w:t>
      </w:r>
    </w:p>
    <w:p w:rsidR="00DB43DC" w:rsidRPr="00A22AD4" w:rsidRDefault="00DB43DC">
      <w:pPr>
        <w:rPr>
          <w:lang w:val="ru-RU"/>
        </w:rPr>
        <w:sectPr w:rsidR="00DB43DC" w:rsidRPr="00A22AD4">
          <w:type w:val="continuous"/>
          <w:pgSz w:w="11910" w:h="16840"/>
          <w:pgMar w:top="980" w:right="960" w:bottom="280" w:left="1000" w:header="720" w:footer="720" w:gutter="0"/>
          <w:cols w:num="2" w:space="720" w:equalWidth="0">
            <w:col w:w="1069" w:space="61"/>
            <w:col w:w="8820"/>
          </w:cols>
        </w:sectPr>
      </w:pPr>
    </w:p>
    <w:p w:rsidR="00DB43DC" w:rsidRPr="00A22AD4" w:rsidRDefault="00DB43DC">
      <w:pPr>
        <w:pStyle w:val="a3"/>
        <w:spacing w:before="2"/>
        <w:ind w:left="0"/>
        <w:rPr>
          <w:i/>
          <w:sz w:val="12"/>
          <w:lang w:val="ru-RU"/>
        </w:rPr>
      </w:pPr>
    </w:p>
    <w:p w:rsidR="00DB43DC" w:rsidRDefault="00C0608B" w:rsidP="00C0608B">
      <w:pPr>
        <w:pStyle w:val="Heading2"/>
        <w:numPr>
          <w:ilvl w:val="0"/>
          <w:numId w:val="84"/>
        </w:numPr>
        <w:tabs>
          <w:tab w:val="left" w:pos="1081"/>
        </w:tabs>
        <w:spacing w:before="90"/>
        <w:jc w:val="left"/>
      </w:pPr>
      <w:proofErr w:type="spellStart"/>
      <w:r>
        <w:t>Введение</w:t>
      </w:r>
      <w:proofErr w:type="spellEnd"/>
      <w:r>
        <w:t>.</w:t>
      </w:r>
    </w:p>
    <w:p w:rsidR="00DB43DC" w:rsidRPr="00A22AD4" w:rsidRDefault="00C0608B">
      <w:pPr>
        <w:pStyle w:val="a3"/>
        <w:ind w:left="132" w:right="169" w:firstLine="708"/>
        <w:jc w:val="both"/>
        <w:rPr>
          <w:lang w:val="ru-RU"/>
        </w:rPr>
      </w:pPr>
      <w:r w:rsidRPr="00A22AD4">
        <w:rPr>
          <w:lang w:val="ru-RU"/>
        </w:rPr>
        <w:t xml:space="preserve">Экономика области рассматривается через экономическое развитие предприятий. Одним из значимых направлений, непосредственно влияющих на устойчивое развитие области, является функционирование туристских предприятий, а именно их экономическое состояние. В этих условиях актуальными становятся изучение и рассмотрение учета и аудита </w:t>
      </w:r>
      <w:proofErr w:type="spellStart"/>
      <w:r w:rsidRPr="00A22AD4">
        <w:rPr>
          <w:lang w:val="ru-RU"/>
        </w:rPr>
        <w:t>турпредприятий</w:t>
      </w:r>
      <w:proofErr w:type="spellEnd"/>
      <w:r w:rsidRPr="00A22AD4">
        <w:rPr>
          <w:lang w:val="ru-RU"/>
        </w:rPr>
        <w:t>. Важно оценивать экономическое состояние, влияние предприятий на эк</w:t>
      </w:r>
      <w:proofErr w:type="gramStart"/>
      <w:r w:rsidRPr="00A22AD4">
        <w:rPr>
          <w:lang w:val="ru-RU"/>
        </w:rPr>
        <w:t>о-</w:t>
      </w:r>
      <w:proofErr w:type="gramEnd"/>
      <w:r w:rsidRPr="00A22AD4">
        <w:rPr>
          <w:lang w:val="ru-RU"/>
        </w:rPr>
        <w:t xml:space="preserve"> </w:t>
      </w:r>
      <w:proofErr w:type="spellStart"/>
      <w:r w:rsidRPr="00A22AD4">
        <w:rPr>
          <w:lang w:val="ru-RU"/>
        </w:rPr>
        <w:t>номику</w:t>
      </w:r>
      <w:proofErr w:type="spellEnd"/>
      <w:r w:rsidRPr="00A22AD4">
        <w:rPr>
          <w:lang w:val="ru-RU"/>
        </w:rPr>
        <w:t xml:space="preserve"> области.</w:t>
      </w:r>
    </w:p>
    <w:p w:rsidR="00DB43DC" w:rsidRPr="00A22AD4" w:rsidRDefault="00C0608B">
      <w:pPr>
        <w:pStyle w:val="a3"/>
        <w:ind w:left="132" w:right="172" w:firstLine="708"/>
        <w:jc w:val="both"/>
        <w:rPr>
          <w:lang w:val="ru-RU"/>
        </w:rPr>
      </w:pPr>
      <w:r w:rsidRPr="00A22AD4">
        <w:rPr>
          <w:lang w:val="ru-RU"/>
        </w:rPr>
        <w:t xml:space="preserve">Актуальность выбранной темы обусловлена тем, что в современных условиях </w:t>
      </w:r>
      <w:proofErr w:type="spellStart"/>
      <w:r w:rsidRPr="00A22AD4">
        <w:rPr>
          <w:lang w:val="ru-RU"/>
        </w:rPr>
        <w:t>практ</w:t>
      </w:r>
      <w:proofErr w:type="gramStart"/>
      <w:r w:rsidRPr="00A22AD4">
        <w:rPr>
          <w:lang w:val="ru-RU"/>
        </w:rPr>
        <w:t>и</w:t>
      </w:r>
      <w:proofErr w:type="spellEnd"/>
      <w:r w:rsidRPr="00A22AD4">
        <w:rPr>
          <w:lang w:val="ru-RU"/>
        </w:rPr>
        <w:t>-</w:t>
      </w:r>
      <w:proofErr w:type="gramEnd"/>
      <w:r w:rsidRPr="00A22AD4">
        <w:rPr>
          <w:lang w:val="ru-RU"/>
        </w:rPr>
        <w:t xml:space="preserve"> чески невозможно управлять сложным экономическим механизмом хозяйствующего </w:t>
      </w:r>
      <w:proofErr w:type="spellStart"/>
      <w:r w:rsidRPr="00A22AD4">
        <w:rPr>
          <w:lang w:val="ru-RU"/>
        </w:rPr>
        <w:t>субъек</w:t>
      </w:r>
      <w:proofErr w:type="spellEnd"/>
      <w:r w:rsidRPr="00A22AD4">
        <w:rPr>
          <w:lang w:val="ru-RU"/>
        </w:rPr>
        <w:t>- та без своевременной, полной и достоверной экономической информации, которую дает только четко налаженная система учета.</w:t>
      </w:r>
    </w:p>
    <w:p w:rsidR="00DB43DC" w:rsidRPr="00A22AD4" w:rsidRDefault="00DB43DC">
      <w:pPr>
        <w:jc w:val="both"/>
        <w:rPr>
          <w:lang w:val="ru-RU"/>
        </w:rPr>
        <w:sectPr w:rsidR="00DB43DC" w:rsidRPr="00A22AD4">
          <w:type w:val="continuous"/>
          <w:pgSz w:w="11910" w:h="16840"/>
          <w:pgMar w:top="980" w:right="960" w:bottom="280" w:left="1000" w:header="720" w:footer="720" w:gutter="0"/>
          <w:cols w:space="720"/>
        </w:sectPr>
      </w:pPr>
    </w:p>
    <w:p w:rsidR="00DB43DC" w:rsidRPr="00A22AD4" w:rsidRDefault="00C0608B">
      <w:pPr>
        <w:tabs>
          <w:tab w:val="left" w:pos="7114"/>
        </w:tabs>
        <w:spacing w:before="66"/>
        <w:ind w:left="132"/>
        <w:jc w:val="both"/>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Pr="00A22AD4" w:rsidRDefault="00C0608B">
      <w:pPr>
        <w:tabs>
          <w:tab w:val="left" w:pos="8417"/>
        </w:tabs>
        <w:spacing w:before="2"/>
        <w:ind w:left="132"/>
        <w:jc w:val="both"/>
        <w:rPr>
          <w:rFonts w:ascii="Arial"/>
          <w:b/>
          <w:i/>
          <w:sz w:val="18"/>
          <w:lang w:val="ru-RU"/>
        </w:rPr>
      </w:pPr>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r>
      <w:r>
        <w:rPr>
          <w:rFonts w:ascii="Arial"/>
          <w:b/>
          <w:i/>
          <w:sz w:val="18"/>
        </w:rPr>
        <w:t>ISSN</w:t>
      </w:r>
      <w:r w:rsidRPr="00A22AD4">
        <w:rPr>
          <w:rFonts w:ascii="Arial"/>
          <w:b/>
          <w:i/>
          <w:spacing w:val="-6"/>
          <w:sz w:val="18"/>
          <w:lang w:val="ru-RU"/>
        </w:rPr>
        <w:t xml:space="preserve"> </w:t>
      </w:r>
      <w:r w:rsidRPr="00A22AD4">
        <w:rPr>
          <w:rFonts w:ascii="Arial"/>
          <w:b/>
          <w:i/>
          <w:sz w:val="18"/>
          <w:lang w:val="ru-RU"/>
        </w:rPr>
        <w:t>2310-3353</w:t>
      </w:r>
    </w:p>
    <w:p w:rsidR="00DB43DC" w:rsidRDefault="00D5193B">
      <w:pPr>
        <w:pStyle w:val="a3"/>
        <w:spacing w:line="20" w:lineRule="exact"/>
        <w:ind w:left="122"/>
        <w:rPr>
          <w:rFonts w:ascii="Arial"/>
          <w:sz w:val="2"/>
        </w:rPr>
      </w:pPr>
      <w:r w:rsidRPr="00D5193B">
        <w:rPr>
          <w:rFonts w:ascii="Arial"/>
          <w:sz w:val="2"/>
        </w:rPr>
      </w:r>
      <w:r>
        <w:rPr>
          <w:rFonts w:ascii="Arial"/>
          <w:sz w:val="2"/>
        </w:rPr>
        <w:pict>
          <v:group id="_x0000_s1743" style="width:480.75pt;height:1pt;mso-position-horizontal-relative:char;mso-position-vertical-relative:line" coordsize="9615,20">
            <v:line id="_x0000_s1744" style="position:absolute" from="0,10" to="9614,10" strokeweight=".96pt"/>
            <w10:wrap type="none"/>
            <w10:anchorlock/>
          </v:group>
        </w:pict>
      </w:r>
    </w:p>
    <w:p w:rsidR="00DB43DC" w:rsidRDefault="00DB43DC">
      <w:pPr>
        <w:pStyle w:val="a3"/>
        <w:spacing w:before="1"/>
        <w:ind w:left="0"/>
        <w:rPr>
          <w:rFonts w:ascii="Arial"/>
          <w:b/>
          <w:i/>
          <w:sz w:val="16"/>
        </w:rPr>
      </w:pPr>
    </w:p>
    <w:p w:rsidR="00DB43DC" w:rsidRDefault="00C0608B" w:rsidP="00C0608B">
      <w:pPr>
        <w:pStyle w:val="Heading2"/>
        <w:numPr>
          <w:ilvl w:val="0"/>
          <w:numId w:val="84"/>
        </w:numPr>
        <w:tabs>
          <w:tab w:val="left" w:pos="1081"/>
        </w:tabs>
        <w:spacing w:before="1"/>
        <w:jc w:val="left"/>
      </w:pPr>
      <w:proofErr w:type="spellStart"/>
      <w:r>
        <w:t>Материалы</w:t>
      </w:r>
      <w:proofErr w:type="spellEnd"/>
      <w:r>
        <w:t xml:space="preserve"> и</w:t>
      </w:r>
      <w:r>
        <w:rPr>
          <w:spacing w:val="-2"/>
        </w:rPr>
        <w:t xml:space="preserve"> </w:t>
      </w:r>
      <w:proofErr w:type="spellStart"/>
      <w:r>
        <w:t>методы</w:t>
      </w:r>
      <w:proofErr w:type="spellEnd"/>
      <w:r>
        <w:t>.</w:t>
      </w:r>
    </w:p>
    <w:p w:rsidR="00DB43DC" w:rsidRPr="00A22AD4" w:rsidRDefault="00C0608B">
      <w:pPr>
        <w:pStyle w:val="a3"/>
        <w:spacing w:line="274" w:lineRule="exact"/>
        <w:ind w:left="840"/>
        <w:rPr>
          <w:lang w:val="ru-RU"/>
        </w:rPr>
      </w:pPr>
      <w:r w:rsidRPr="00A22AD4">
        <w:rPr>
          <w:lang w:val="ru-RU"/>
        </w:rPr>
        <w:t>Объектом исследования послужило финансовое состояние гостиницы «Целинная» г.</w:t>
      </w:r>
    </w:p>
    <w:p w:rsidR="00DB43DC" w:rsidRPr="00A22AD4" w:rsidRDefault="00C0608B">
      <w:pPr>
        <w:pStyle w:val="a3"/>
        <w:ind w:left="132"/>
        <w:jc w:val="both"/>
        <w:rPr>
          <w:lang w:val="ru-RU"/>
        </w:rPr>
      </w:pPr>
      <w:proofErr w:type="spellStart"/>
      <w:r w:rsidRPr="00A22AD4">
        <w:rPr>
          <w:lang w:val="ru-RU"/>
        </w:rPr>
        <w:t>Костаная</w:t>
      </w:r>
      <w:proofErr w:type="spellEnd"/>
      <w:r w:rsidRPr="00A22AD4">
        <w:rPr>
          <w:lang w:val="ru-RU"/>
        </w:rPr>
        <w:t xml:space="preserve"> (бухгалтерская документация за 3 года).</w:t>
      </w:r>
    </w:p>
    <w:p w:rsidR="00DB43DC" w:rsidRPr="00A22AD4" w:rsidRDefault="00C0608B">
      <w:pPr>
        <w:pStyle w:val="a3"/>
        <w:ind w:left="132" w:right="172" w:firstLine="708"/>
        <w:jc w:val="both"/>
        <w:rPr>
          <w:b/>
          <w:lang w:val="ru-RU"/>
        </w:rPr>
      </w:pPr>
      <w:r w:rsidRPr="00A22AD4">
        <w:rPr>
          <w:lang w:val="ru-RU"/>
        </w:rPr>
        <w:t xml:space="preserve">Методы, примененные в исследовании: теоретическое познание, анализ материала. Оценка состояния учета и аудита гостиницы «Целинная» производилась на материалах состава и структуры имущества, состояния основных средств, состава и структуры </w:t>
      </w:r>
      <w:proofErr w:type="spellStart"/>
      <w:r w:rsidRPr="00A22AD4">
        <w:rPr>
          <w:lang w:val="ru-RU"/>
        </w:rPr>
        <w:t>источн</w:t>
      </w:r>
      <w:proofErr w:type="gramStart"/>
      <w:r w:rsidRPr="00A22AD4">
        <w:rPr>
          <w:lang w:val="ru-RU"/>
        </w:rPr>
        <w:t>и</w:t>
      </w:r>
      <w:proofErr w:type="spellEnd"/>
      <w:r w:rsidRPr="00A22AD4">
        <w:rPr>
          <w:lang w:val="ru-RU"/>
        </w:rPr>
        <w:t>-</w:t>
      </w:r>
      <w:proofErr w:type="gramEnd"/>
      <w:r w:rsidRPr="00A22AD4">
        <w:rPr>
          <w:lang w:val="ru-RU"/>
        </w:rPr>
        <w:t xml:space="preserve"> ков имущества, состава и динамики дебиторской и кредиторской задолженности, </w:t>
      </w:r>
      <w:proofErr w:type="spellStart"/>
      <w:r w:rsidRPr="00A22AD4">
        <w:rPr>
          <w:lang w:val="ru-RU"/>
        </w:rPr>
        <w:t>финансо</w:t>
      </w:r>
      <w:proofErr w:type="spellEnd"/>
      <w:r w:rsidRPr="00A22AD4">
        <w:rPr>
          <w:lang w:val="ru-RU"/>
        </w:rPr>
        <w:t>- вой устойчивости</w:t>
      </w:r>
      <w:r w:rsidRPr="00A22AD4">
        <w:rPr>
          <w:b/>
          <w:lang w:val="ru-RU"/>
        </w:rPr>
        <w:t>.</w:t>
      </w:r>
    </w:p>
    <w:p w:rsidR="00DB43DC" w:rsidRDefault="00C0608B" w:rsidP="00C0608B">
      <w:pPr>
        <w:pStyle w:val="Heading2"/>
        <w:numPr>
          <w:ilvl w:val="0"/>
          <w:numId w:val="84"/>
        </w:numPr>
        <w:tabs>
          <w:tab w:val="left" w:pos="1081"/>
        </w:tabs>
        <w:jc w:val="left"/>
      </w:pPr>
      <w:proofErr w:type="spellStart"/>
      <w:r>
        <w:t>Результаты</w:t>
      </w:r>
      <w:proofErr w:type="spellEnd"/>
      <w:r>
        <w:t xml:space="preserve"> и</w:t>
      </w:r>
      <w:r>
        <w:rPr>
          <w:spacing w:val="-2"/>
        </w:rPr>
        <w:t xml:space="preserve"> </w:t>
      </w:r>
      <w:proofErr w:type="spellStart"/>
      <w:r>
        <w:t>обсуждение</w:t>
      </w:r>
      <w:proofErr w:type="spellEnd"/>
      <w:r>
        <w:t>.</w:t>
      </w:r>
    </w:p>
    <w:p w:rsidR="00DB43DC" w:rsidRPr="00A22AD4" w:rsidRDefault="00C0608B">
      <w:pPr>
        <w:pStyle w:val="a3"/>
        <w:ind w:left="132" w:right="172" w:firstLine="708"/>
        <w:jc w:val="both"/>
        <w:rPr>
          <w:lang w:val="ru-RU"/>
        </w:rPr>
      </w:pPr>
      <w:r w:rsidRPr="00A22AD4">
        <w:rPr>
          <w:lang w:val="ru-RU"/>
        </w:rPr>
        <w:t xml:space="preserve">Финансовое состояние предприятия в значительной степени зависит от </w:t>
      </w:r>
      <w:proofErr w:type="spellStart"/>
      <w:r w:rsidRPr="00A22AD4">
        <w:rPr>
          <w:lang w:val="ru-RU"/>
        </w:rPr>
        <w:t>целесообра</w:t>
      </w:r>
      <w:proofErr w:type="gramStart"/>
      <w:r w:rsidRPr="00A22AD4">
        <w:rPr>
          <w:lang w:val="ru-RU"/>
        </w:rPr>
        <w:t>з</w:t>
      </w:r>
      <w:proofErr w:type="spellEnd"/>
      <w:r w:rsidRPr="00A22AD4">
        <w:rPr>
          <w:lang w:val="ru-RU"/>
        </w:rPr>
        <w:t>-</w:t>
      </w:r>
      <w:proofErr w:type="gramEnd"/>
      <w:r w:rsidRPr="00A22AD4">
        <w:rPr>
          <w:lang w:val="ru-RU"/>
        </w:rPr>
        <w:t xml:space="preserve"> </w:t>
      </w:r>
      <w:proofErr w:type="spellStart"/>
      <w:r w:rsidRPr="00A22AD4">
        <w:rPr>
          <w:lang w:val="ru-RU"/>
        </w:rPr>
        <w:t>ности</w:t>
      </w:r>
      <w:proofErr w:type="spellEnd"/>
      <w:r w:rsidRPr="00A22AD4">
        <w:rPr>
          <w:lang w:val="ru-RU"/>
        </w:rPr>
        <w:t xml:space="preserve"> и правильности вложения финансовых ресурсов в активы предприятия. В процессе функционирования предприятия величина активов и их структура претерпевают постоянные изменения.</w:t>
      </w:r>
    </w:p>
    <w:p w:rsidR="00DB43DC" w:rsidRPr="00A22AD4" w:rsidRDefault="00C0608B">
      <w:pPr>
        <w:pStyle w:val="a3"/>
        <w:ind w:left="132" w:right="170" w:firstLine="708"/>
        <w:jc w:val="both"/>
        <w:rPr>
          <w:lang w:val="ru-RU"/>
        </w:rPr>
      </w:pPr>
      <w:r w:rsidRPr="00A22AD4">
        <w:rPr>
          <w:lang w:val="ru-RU"/>
        </w:rPr>
        <w:t xml:space="preserve">Анализ финансового состояния ТОО «Гостиница Целинная» был начат с изучения состава и структуры имущества предприятия по данным баланса. Баланс позволяет дать общую оценку изменения всего имущества предприятия, выделить в его составе оборотные (мобильные) и </w:t>
      </w:r>
      <w:proofErr w:type="spellStart"/>
      <w:r w:rsidRPr="00A22AD4">
        <w:rPr>
          <w:lang w:val="ru-RU"/>
        </w:rPr>
        <w:t>внеоборотные</w:t>
      </w:r>
      <w:proofErr w:type="spellEnd"/>
      <w:r w:rsidRPr="00A22AD4">
        <w:rPr>
          <w:lang w:val="ru-RU"/>
        </w:rPr>
        <w:t xml:space="preserve"> (иммобилизованные) средства, изучить динамику структуры имущества. Изменение структуры имущества создает определенные возможности для осно</w:t>
      </w:r>
      <w:proofErr w:type="gramStart"/>
      <w:r w:rsidRPr="00A22AD4">
        <w:rPr>
          <w:lang w:val="ru-RU"/>
        </w:rPr>
        <w:t>в-</w:t>
      </w:r>
      <w:proofErr w:type="gramEnd"/>
      <w:r w:rsidRPr="00A22AD4">
        <w:rPr>
          <w:lang w:val="ru-RU"/>
        </w:rPr>
        <w:t xml:space="preserve"> ной и финансовой деятельности и оказывает влияние на оборачиваемость совокупных </w:t>
      </w:r>
      <w:proofErr w:type="spellStart"/>
      <w:r w:rsidRPr="00A22AD4">
        <w:rPr>
          <w:lang w:val="ru-RU"/>
        </w:rPr>
        <w:t>акти</w:t>
      </w:r>
      <w:proofErr w:type="spellEnd"/>
      <w:r w:rsidRPr="00A22AD4">
        <w:rPr>
          <w:lang w:val="ru-RU"/>
        </w:rPr>
        <w:t xml:space="preserve">- </w:t>
      </w:r>
      <w:proofErr w:type="spellStart"/>
      <w:r w:rsidRPr="00A22AD4">
        <w:rPr>
          <w:lang w:val="ru-RU"/>
        </w:rPr>
        <w:t>вов</w:t>
      </w:r>
      <w:proofErr w:type="spellEnd"/>
      <w:r w:rsidRPr="00A22AD4">
        <w:rPr>
          <w:lang w:val="ru-RU"/>
        </w:rPr>
        <w:t>. Их анализ позволяет сделать вывод о том, в какие активы вложены финансовые ресурсы или какие активы уменьшились за счет оттока финансовых ресурсов. Аналитический расчет представлен в Таблице 1.</w:t>
      </w:r>
    </w:p>
    <w:p w:rsidR="00DB43DC" w:rsidRDefault="00C0608B">
      <w:pPr>
        <w:pStyle w:val="a3"/>
        <w:ind w:left="132" w:right="169" w:firstLine="708"/>
        <w:jc w:val="both"/>
      </w:pPr>
      <w:r w:rsidRPr="00A22AD4">
        <w:rPr>
          <w:lang w:val="ru-RU"/>
        </w:rPr>
        <w:t xml:space="preserve">Как видно из Таблицы 1, общая стоимость имущества предприятия, включая </w:t>
      </w:r>
      <w:proofErr w:type="spellStart"/>
      <w:r w:rsidRPr="00A22AD4">
        <w:rPr>
          <w:lang w:val="ru-RU"/>
        </w:rPr>
        <w:t>дене</w:t>
      </w:r>
      <w:proofErr w:type="gramStart"/>
      <w:r w:rsidRPr="00A22AD4">
        <w:rPr>
          <w:lang w:val="ru-RU"/>
        </w:rPr>
        <w:t>ж</w:t>
      </w:r>
      <w:proofErr w:type="spellEnd"/>
      <w:r w:rsidRPr="00A22AD4">
        <w:rPr>
          <w:lang w:val="ru-RU"/>
        </w:rPr>
        <w:t>-</w:t>
      </w:r>
      <w:proofErr w:type="gramEnd"/>
      <w:r w:rsidRPr="00A22AD4">
        <w:rPr>
          <w:lang w:val="ru-RU"/>
        </w:rPr>
        <w:t xml:space="preserve"> </w:t>
      </w:r>
      <w:proofErr w:type="spellStart"/>
      <w:r w:rsidRPr="00A22AD4">
        <w:rPr>
          <w:lang w:val="ru-RU"/>
        </w:rPr>
        <w:t>ные</w:t>
      </w:r>
      <w:proofErr w:type="spellEnd"/>
      <w:r w:rsidRPr="00A22AD4">
        <w:rPr>
          <w:lang w:val="ru-RU"/>
        </w:rPr>
        <w:t xml:space="preserve"> средства и средства в расчетах, увеличилась в 2011 году по сравнению с 2009 годом на 256106000 тенге, а по сравнению с 2010 годом – на 254165000 тенге. В составе имущества т</w:t>
      </w:r>
      <w:proofErr w:type="gramStart"/>
      <w:r w:rsidRPr="00A22AD4">
        <w:rPr>
          <w:lang w:val="ru-RU"/>
        </w:rPr>
        <w:t>е-</w:t>
      </w:r>
      <w:proofErr w:type="gramEnd"/>
      <w:r w:rsidRPr="00A22AD4">
        <w:rPr>
          <w:lang w:val="ru-RU"/>
        </w:rPr>
        <w:t xml:space="preserve"> </w:t>
      </w:r>
      <w:proofErr w:type="spellStart"/>
      <w:r w:rsidRPr="00A22AD4">
        <w:rPr>
          <w:lang w:val="ru-RU"/>
        </w:rPr>
        <w:t>кущие</w:t>
      </w:r>
      <w:proofErr w:type="spellEnd"/>
      <w:r w:rsidRPr="00A22AD4">
        <w:rPr>
          <w:lang w:val="ru-RU"/>
        </w:rPr>
        <w:t xml:space="preserve"> активы на 2011 год составляют 154220000 тенге, их сумма увеличилась по сравнению с 2009 годом на 15123000 тенге или на 10,05%, а по сравнению с 2010 годом уменьшились на 1208000 тенге или на 13,72%. </w:t>
      </w:r>
      <w:proofErr w:type="spellStart"/>
      <w:r>
        <w:t>Наиболее</w:t>
      </w:r>
      <w:proofErr w:type="spellEnd"/>
      <w:r>
        <w:t xml:space="preserve"> </w:t>
      </w:r>
      <w:proofErr w:type="spellStart"/>
      <w:r>
        <w:t>существенно</w:t>
      </w:r>
      <w:proofErr w:type="spellEnd"/>
      <w:r>
        <w:t xml:space="preserve"> </w:t>
      </w:r>
      <w:proofErr w:type="spellStart"/>
      <w:r>
        <w:t>возросла</w:t>
      </w:r>
      <w:proofErr w:type="spellEnd"/>
      <w:r>
        <w:t xml:space="preserve"> </w:t>
      </w:r>
      <w:proofErr w:type="spellStart"/>
      <w:r>
        <w:t>их</w:t>
      </w:r>
      <w:proofErr w:type="spellEnd"/>
      <w:r>
        <w:t xml:space="preserve"> </w:t>
      </w:r>
      <w:proofErr w:type="spellStart"/>
      <w:r>
        <w:t>наименее</w:t>
      </w:r>
      <w:proofErr w:type="spellEnd"/>
      <w:r>
        <w:t xml:space="preserve"> </w:t>
      </w:r>
      <w:proofErr w:type="spellStart"/>
      <w:r>
        <w:t>мобильная</w:t>
      </w:r>
      <w:proofErr w:type="spellEnd"/>
      <w:r>
        <w:t xml:space="preserve"> </w:t>
      </w:r>
      <w:proofErr w:type="spellStart"/>
      <w:r>
        <w:t>часть</w:t>
      </w:r>
      <w:proofErr w:type="spellEnd"/>
    </w:p>
    <w:p w:rsidR="00DB43DC" w:rsidRPr="00A22AD4" w:rsidRDefault="00C0608B" w:rsidP="00C0608B">
      <w:pPr>
        <w:pStyle w:val="a4"/>
        <w:numPr>
          <w:ilvl w:val="0"/>
          <w:numId w:val="83"/>
        </w:numPr>
        <w:tabs>
          <w:tab w:val="left" w:pos="376"/>
        </w:tabs>
        <w:ind w:right="169" w:firstLine="0"/>
        <w:jc w:val="both"/>
        <w:rPr>
          <w:sz w:val="24"/>
          <w:lang w:val="ru-RU"/>
        </w:rPr>
      </w:pPr>
      <w:r w:rsidRPr="00A22AD4">
        <w:rPr>
          <w:sz w:val="24"/>
          <w:lang w:val="ru-RU"/>
        </w:rPr>
        <w:t xml:space="preserve">запасы и затраты (на 11120000 тенге по сравнению с 2009 годом, и уменьшилась на 3633000 тенге по сравнению с 2010 годом). Денежные средства увеличились на 966000 тенге по сравнению с 2009 годом и на 619000 тенге – с 2010 годом. Дебиторская задолженность в 2011 году составила 80804000 тенге, по сравнению с 2009 годом увеличилась на 3037000 </w:t>
      </w:r>
      <w:proofErr w:type="spellStart"/>
      <w:r w:rsidRPr="00A22AD4">
        <w:rPr>
          <w:sz w:val="24"/>
          <w:lang w:val="ru-RU"/>
        </w:rPr>
        <w:t>те</w:t>
      </w:r>
      <w:proofErr w:type="gramStart"/>
      <w:r w:rsidRPr="00A22AD4">
        <w:rPr>
          <w:sz w:val="24"/>
          <w:lang w:val="ru-RU"/>
        </w:rPr>
        <w:t>н</w:t>
      </w:r>
      <w:proofErr w:type="spellEnd"/>
      <w:r w:rsidRPr="00A22AD4">
        <w:rPr>
          <w:sz w:val="24"/>
          <w:lang w:val="ru-RU"/>
        </w:rPr>
        <w:t>-</w:t>
      </w:r>
      <w:proofErr w:type="gramEnd"/>
      <w:r w:rsidRPr="00A22AD4">
        <w:rPr>
          <w:sz w:val="24"/>
          <w:lang w:val="ru-RU"/>
        </w:rPr>
        <w:t xml:space="preserve"> </w:t>
      </w:r>
      <w:proofErr w:type="spellStart"/>
      <w:r w:rsidRPr="00A22AD4">
        <w:rPr>
          <w:sz w:val="24"/>
          <w:lang w:val="ru-RU"/>
        </w:rPr>
        <w:t>ге</w:t>
      </w:r>
      <w:proofErr w:type="spellEnd"/>
      <w:r w:rsidRPr="00A22AD4">
        <w:rPr>
          <w:sz w:val="24"/>
          <w:lang w:val="ru-RU"/>
        </w:rPr>
        <w:t>, а с 2010 годом – на 1806000 тенге, что свидетельствует о снижение платежеспособности дебиторов.</w:t>
      </w:r>
    </w:p>
    <w:p w:rsidR="00DB43DC" w:rsidRPr="00A22AD4" w:rsidRDefault="00C0608B">
      <w:pPr>
        <w:pStyle w:val="a3"/>
        <w:ind w:left="132" w:right="172" w:firstLine="708"/>
        <w:jc w:val="both"/>
        <w:rPr>
          <w:lang w:val="ru-RU"/>
        </w:rPr>
      </w:pPr>
      <w:r w:rsidRPr="00A22AD4">
        <w:rPr>
          <w:lang w:val="ru-RU"/>
        </w:rPr>
        <w:t>Иммобилизованные средства увеличились в 2011 году по сравнению с 2009 годом на 240983000 тенге (10,04%), а по сравнению 2010 годом – на 255373000 тенге (13,72%).. Пр</w:t>
      </w:r>
      <w:proofErr w:type="gramStart"/>
      <w:r w:rsidRPr="00A22AD4">
        <w:rPr>
          <w:lang w:val="ru-RU"/>
        </w:rPr>
        <w:t>о-</w:t>
      </w:r>
      <w:proofErr w:type="gramEnd"/>
      <w:r w:rsidRPr="00A22AD4">
        <w:rPr>
          <w:lang w:val="ru-RU"/>
        </w:rPr>
        <w:t xml:space="preserve"> исходит это главным образом вследствие увеличения с каждым годом стоимости основных средств.</w:t>
      </w:r>
    </w:p>
    <w:p w:rsidR="00DB43DC" w:rsidRPr="00A22AD4" w:rsidRDefault="00C0608B">
      <w:pPr>
        <w:pStyle w:val="a3"/>
        <w:ind w:left="132" w:right="172" w:firstLine="708"/>
        <w:jc w:val="both"/>
        <w:rPr>
          <w:lang w:val="ru-RU"/>
        </w:rPr>
      </w:pPr>
      <w:r w:rsidRPr="00A22AD4">
        <w:rPr>
          <w:lang w:val="ru-RU"/>
        </w:rPr>
        <w:t>Таким образом, в активе баланса отражаются, с одной стороны, производственный п</w:t>
      </w:r>
      <w:proofErr w:type="gramStart"/>
      <w:r w:rsidRPr="00A22AD4">
        <w:rPr>
          <w:lang w:val="ru-RU"/>
        </w:rPr>
        <w:t>о-</w:t>
      </w:r>
      <w:proofErr w:type="gramEnd"/>
      <w:r w:rsidRPr="00A22AD4">
        <w:rPr>
          <w:lang w:val="ru-RU"/>
        </w:rPr>
        <w:t xml:space="preserve"> </w:t>
      </w:r>
      <w:proofErr w:type="spellStart"/>
      <w:r w:rsidRPr="00A22AD4">
        <w:rPr>
          <w:lang w:val="ru-RU"/>
        </w:rPr>
        <w:t>тенциал</w:t>
      </w:r>
      <w:proofErr w:type="spellEnd"/>
      <w:r w:rsidRPr="00A22AD4">
        <w:rPr>
          <w:lang w:val="ru-RU"/>
        </w:rPr>
        <w:t xml:space="preserve">, обеспечивающий возможность для осуществления основной (коммерческой) </w:t>
      </w:r>
      <w:proofErr w:type="spellStart"/>
      <w:r w:rsidRPr="00A22AD4">
        <w:rPr>
          <w:lang w:val="ru-RU"/>
        </w:rPr>
        <w:t>дея</w:t>
      </w:r>
      <w:proofErr w:type="spellEnd"/>
      <w:r w:rsidRPr="00A22AD4">
        <w:rPr>
          <w:lang w:val="ru-RU"/>
        </w:rPr>
        <w:t xml:space="preserve">- </w:t>
      </w:r>
      <w:proofErr w:type="spellStart"/>
      <w:r w:rsidRPr="00A22AD4">
        <w:rPr>
          <w:lang w:val="ru-RU"/>
        </w:rPr>
        <w:t>тельности</w:t>
      </w:r>
      <w:proofErr w:type="spellEnd"/>
      <w:r w:rsidRPr="00A22AD4">
        <w:rPr>
          <w:lang w:val="ru-RU"/>
        </w:rPr>
        <w:t xml:space="preserve"> предприятия, а с другой стороны, активы, создающие условия для осуществления инвестиционной и финансовой деятельности. Эти виды деятельности тесно взаимосвязаны.</w:t>
      </w:r>
    </w:p>
    <w:p w:rsidR="00DB43DC" w:rsidRPr="00A22AD4" w:rsidRDefault="00C0608B">
      <w:pPr>
        <w:pStyle w:val="a3"/>
        <w:ind w:left="132" w:right="172" w:firstLine="708"/>
        <w:jc w:val="both"/>
        <w:rPr>
          <w:lang w:val="ru-RU"/>
        </w:rPr>
      </w:pPr>
      <w:r w:rsidRPr="00A22AD4">
        <w:rPr>
          <w:lang w:val="ru-RU"/>
        </w:rPr>
        <w:t>Состояние производственного потенциала – важнейший фактор эффективности основной (коммерческой) деятельности предприятия, а, следовательно, его финансовой устойчивости. Бухгалтерская отчетность позволяет достаточно подробно проанализировать наличие, состояние и изменение важнейшего элемента производственного потенциала пре</w:t>
      </w:r>
      <w:proofErr w:type="gramStart"/>
      <w:r w:rsidRPr="00A22AD4">
        <w:rPr>
          <w:lang w:val="ru-RU"/>
        </w:rPr>
        <w:t>д-</w:t>
      </w:r>
      <w:proofErr w:type="gramEnd"/>
      <w:r w:rsidRPr="00A22AD4">
        <w:rPr>
          <w:lang w:val="ru-RU"/>
        </w:rPr>
        <w:t xml:space="preserve"> приятия – его основных средств.</w:t>
      </w:r>
    </w:p>
    <w:p w:rsidR="00DB43DC" w:rsidRPr="00A22AD4" w:rsidRDefault="00C0608B">
      <w:pPr>
        <w:pStyle w:val="a3"/>
        <w:ind w:left="132" w:right="170" w:firstLine="708"/>
        <w:jc w:val="both"/>
        <w:rPr>
          <w:lang w:val="ru-RU"/>
        </w:rPr>
      </w:pPr>
      <w:r w:rsidRPr="00A22AD4">
        <w:rPr>
          <w:lang w:val="ru-RU"/>
        </w:rPr>
        <w:t xml:space="preserve">Как видно из Таблицы 2, в 2011 году произошло увеличение первоначальной </w:t>
      </w:r>
      <w:proofErr w:type="spellStart"/>
      <w:r w:rsidRPr="00A22AD4">
        <w:rPr>
          <w:lang w:val="ru-RU"/>
        </w:rPr>
        <w:t>стоим</w:t>
      </w:r>
      <w:proofErr w:type="gramStart"/>
      <w:r w:rsidRPr="00A22AD4">
        <w:rPr>
          <w:lang w:val="ru-RU"/>
        </w:rPr>
        <w:t>о</w:t>
      </w:r>
      <w:proofErr w:type="spellEnd"/>
      <w:r w:rsidRPr="00A22AD4">
        <w:rPr>
          <w:lang w:val="ru-RU"/>
        </w:rPr>
        <w:t>-</w:t>
      </w:r>
      <w:proofErr w:type="gramEnd"/>
      <w:r w:rsidRPr="00A22AD4">
        <w:rPr>
          <w:lang w:val="ru-RU"/>
        </w:rPr>
        <w:t xml:space="preserve"> </w:t>
      </w:r>
      <w:proofErr w:type="spellStart"/>
      <w:r w:rsidRPr="00A22AD4">
        <w:rPr>
          <w:lang w:val="ru-RU"/>
        </w:rPr>
        <w:t>сти</w:t>
      </w:r>
      <w:proofErr w:type="spellEnd"/>
      <w:r w:rsidRPr="00A22AD4">
        <w:rPr>
          <w:lang w:val="ru-RU"/>
        </w:rPr>
        <w:t xml:space="preserve"> основных средств по сравнению с 2009 годом на 283069000 тенге и с 2010 годом на 275485000 тенге. Это связано с проведением переоценки </w:t>
      </w:r>
      <w:r w:rsidRPr="00A22AD4">
        <w:rPr>
          <w:spacing w:val="-2"/>
          <w:lang w:val="ru-RU"/>
        </w:rPr>
        <w:t xml:space="preserve">уже </w:t>
      </w:r>
      <w:r w:rsidRPr="00A22AD4">
        <w:rPr>
          <w:lang w:val="ru-RU"/>
        </w:rPr>
        <w:t>имеющихся основных  средств и приобретением</w:t>
      </w:r>
      <w:r w:rsidRPr="00A22AD4">
        <w:rPr>
          <w:spacing w:val="-1"/>
          <w:lang w:val="ru-RU"/>
        </w:rPr>
        <w:t xml:space="preserve"> </w:t>
      </w:r>
      <w:r w:rsidRPr="00A22AD4">
        <w:rPr>
          <w:lang w:val="ru-RU"/>
        </w:rPr>
        <w:t>новых.</w:t>
      </w:r>
    </w:p>
    <w:p w:rsidR="00DB43DC" w:rsidRPr="00A22AD4" w:rsidRDefault="00DB43DC">
      <w:pPr>
        <w:jc w:val="both"/>
        <w:rPr>
          <w:lang w:val="ru-RU"/>
        </w:rPr>
        <w:sectPr w:rsidR="00DB43DC" w:rsidRPr="00A22AD4">
          <w:pgSz w:w="11910" w:h="16840"/>
          <w:pgMar w:top="620" w:right="960" w:bottom="1260" w:left="1000" w:header="0" w:footer="1079" w:gutter="0"/>
          <w:cols w:space="720"/>
        </w:sectPr>
      </w:pPr>
    </w:p>
    <w:p w:rsidR="00DB43DC" w:rsidRDefault="00C0608B">
      <w:pPr>
        <w:tabs>
          <w:tab w:val="left" w:pos="6607"/>
        </w:tabs>
        <w:spacing w:before="75"/>
        <w:ind w:left="13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D5193B">
      <w:pPr>
        <w:pStyle w:val="a3"/>
        <w:spacing w:line="20" w:lineRule="exact"/>
        <w:ind w:left="122"/>
        <w:rPr>
          <w:rFonts w:ascii="Arial"/>
          <w:sz w:val="2"/>
        </w:rPr>
      </w:pPr>
      <w:r w:rsidRPr="00D5193B">
        <w:rPr>
          <w:rFonts w:ascii="Arial"/>
          <w:sz w:val="2"/>
        </w:rPr>
      </w:r>
      <w:r>
        <w:rPr>
          <w:rFonts w:ascii="Arial"/>
          <w:sz w:val="2"/>
        </w:rPr>
        <w:pict>
          <v:group id="_x0000_s1741" style="width:480.15pt;height:1pt;mso-position-horizontal-relative:char;mso-position-vertical-relative:line" coordsize="9603,20">
            <v:line id="_x0000_s1742" style="position:absolute" from="0,10" to="9602,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left="132" w:right="171" w:firstLine="708"/>
        <w:jc w:val="both"/>
        <w:rPr>
          <w:lang w:val="ru-RU"/>
        </w:rPr>
      </w:pPr>
      <w:r w:rsidRPr="00A22AD4">
        <w:rPr>
          <w:lang w:val="ru-RU"/>
        </w:rPr>
        <w:t xml:space="preserve">В процессе производства эксплуатируемые основные средства изнашиваются </w:t>
      </w:r>
      <w:proofErr w:type="spellStart"/>
      <w:r w:rsidRPr="00A22AD4">
        <w:rPr>
          <w:lang w:val="ru-RU"/>
        </w:rPr>
        <w:t>физ</w:t>
      </w:r>
      <w:proofErr w:type="gramStart"/>
      <w:r w:rsidRPr="00A22AD4">
        <w:rPr>
          <w:lang w:val="ru-RU"/>
        </w:rPr>
        <w:t>и</w:t>
      </w:r>
      <w:proofErr w:type="spellEnd"/>
      <w:r w:rsidRPr="00A22AD4">
        <w:rPr>
          <w:lang w:val="ru-RU"/>
        </w:rPr>
        <w:t>-</w:t>
      </w:r>
      <w:proofErr w:type="gramEnd"/>
      <w:r w:rsidRPr="00A22AD4">
        <w:rPr>
          <w:lang w:val="ru-RU"/>
        </w:rPr>
        <w:t xml:space="preserve"> чески, очевидно, что увеличение коэффициента износа означает ухудшение состояния основ- </w:t>
      </w:r>
      <w:proofErr w:type="spellStart"/>
      <w:r w:rsidRPr="00A22AD4">
        <w:rPr>
          <w:lang w:val="ru-RU"/>
        </w:rPr>
        <w:t>ных</w:t>
      </w:r>
      <w:proofErr w:type="spellEnd"/>
      <w:r w:rsidRPr="00A22AD4">
        <w:rPr>
          <w:lang w:val="ru-RU"/>
        </w:rPr>
        <w:t xml:space="preserve"> средств предприятия. Но при этом следует учитывать, что коэффициент износа не </w:t>
      </w:r>
      <w:proofErr w:type="spellStart"/>
      <w:r w:rsidRPr="00A22AD4">
        <w:rPr>
          <w:lang w:val="ru-RU"/>
        </w:rPr>
        <w:t>отр</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жает</w:t>
      </w:r>
      <w:proofErr w:type="spellEnd"/>
      <w:r w:rsidRPr="00A22AD4">
        <w:rPr>
          <w:lang w:val="ru-RU"/>
        </w:rPr>
        <w:t xml:space="preserve"> фактической изношенности основных средств, а коэффициент годности не дает точной оценки их текущей стоимости.</w:t>
      </w:r>
    </w:p>
    <w:p w:rsidR="00DB43DC" w:rsidRPr="00A22AD4" w:rsidRDefault="00C0608B">
      <w:pPr>
        <w:pStyle w:val="a3"/>
        <w:ind w:left="132" w:right="172" w:firstLine="708"/>
        <w:jc w:val="both"/>
        <w:rPr>
          <w:lang w:val="ru-RU"/>
        </w:rPr>
      </w:pPr>
      <w:r w:rsidRPr="00A22AD4">
        <w:rPr>
          <w:lang w:val="ru-RU"/>
        </w:rPr>
        <w:t>Коэффициенты износа и годности дают условную оценку состояния основных средств в общей их массе, что существенно ограничивает возможность применения этих показателей для анализа.</w:t>
      </w:r>
    </w:p>
    <w:p w:rsidR="00DB43DC" w:rsidRPr="00A22AD4" w:rsidRDefault="00C0608B">
      <w:pPr>
        <w:pStyle w:val="a3"/>
        <w:spacing w:before="1"/>
        <w:ind w:left="132" w:right="172" w:firstLine="708"/>
        <w:jc w:val="both"/>
        <w:rPr>
          <w:lang w:val="ru-RU"/>
        </w:rPr>
      </w:pPr>
      <w:r w:rsidRPr="00A22AD4">
        <w:rPr>
          <w:lang w:val="ru-RU"/>
        </w:rPr>
        <w:t xml:space="preserve">Коэффициент износа на предприятии к 2011 году начинает снижаться по сравнению с 2010 и 2009 годом на 0,1 пункт. Степень годности основных средств к 2011 году составляет 48%, коэффициент годности незначительно повысился по сравнению с предыдущими </w:t>
      </w:r>
      <w:proofErr w:type="spellStart"/>
      <w:r w:rsidRPr="00A22AD4">
        <w:rPr>
          <w:lang w:val="ru-RU"/>
        </w:rPr>
        <w:t>пери</w:t>
      </w:r>
      <w:proofErr w:type="gramStart"/>
      <w:r w:rsidRPr="00A22AD4">
        <w:rPr>
          <w:lang w:val="ru-RU"/>
        </w:rPr>
        <w:t>о</w:t>
      </w:r>
      <w:proofErr w:type="spellEnd"/>
      <w:r w:rsidRPr="00A22AD4">
        <w:rPr>
          <w:lang w:val="ru-RU"/>
        </w:rPr>
        <w:t>-</w:t>
      </w:r>
      <w:proofErr w:type="gramEnd"/>
      <w:r w:rsidRPr="00A22AD4">
        <w:rPr>
          <w:lang w:val="ru-RU"/>
        </w:rPr>
        <w:t xml:space="preserve"> </w:t>
      </w:r>
      <w:proofErr w:type="spellStart"/>
      <w:r w:rsidRPr="00A22AD4">
        <w:rPr>
          <w:lang w:val="ru-RU"/>
        </w:rPr>
        <w:t>дами</w:t>
      </w:r>
      <w:proofErr w:type="spellEnd"/>
      <w:r w:rsidRPr="00A22AD4">
        <w:rPr>
          <w:lang w:val="ru-RU"/>
        </w:rPr>
        <w:t xml:space="preserve"> на 10%, что связано с приобретением дополнительного оборудования.</w:t>
      </w:r>
    </w:p>
    <w:p w:rsidR="00DB43DC" w:rsidRPr="00A22AD4" w:rsidRDefault="00C0608B">
      <w:pPr>
        <w:pStyle w:val="a3"/>
        <w:ind w:left="132" w:right="167" w:firstLine="708"/>
        <w:jc w:val="both"/>
        <w:rPr>
          <w:lang w:val="ru-RU"/>
        </w:rPr>
      </w:pPr>
      <w:r w:rsidRPr="00A22AD4">
        <w:rPr>
          <w:lang w:val="ru-RU"/>
        </w:rPr>
        <w:t>Обновление основных средств в ТОО «Гостиница Целинная» предполагается ос</w:t>
      </w:r>
      <w:proofErr w:type="gramStart"/>
      <w:r w:rsidRPr="00A22AD4">
        <w:rPr>
          <w:lang w:val="ru-RU"/>
        </w:rPr>
        <w:t>у-</w:t>
      </w:r>
      <w:proofErr w:type="gramEnd"/>
      <w:r w:rsidRPr="00A22AD4">
        <w:rPr>
          <w:lang w:val="ru-RU"/>
        </w:rPr>
        <w:t xml:space="preserve"> </w:t>
      </w:r>
      <w:proofErr w:type="spellStart"/>
      <w:r w:rsidRPr="00A22AD4">
        <w:rPr>
          <w:lang w:val="ru-RU"/>
        </w:rPr>
        <w:t>ществить</w:t>
      </w:r>
      <w:proofErr w:type="spellEnd"/>
      <w:r w:rsidRPr="00A22AD4">
        <w:rPr>
          <w:lang w:val="ru-RU"/>
        </w:rPr>
        <w:t xml:space="preserve"> за счет возможного финансирования со стороны своих источников. Данные </w:t>
      </w:r>
      <w:proofErr w:type="spellStart"/>
      <w:r w:rsidRPr="00A22AD4">
        <w:rPr>
          <w:lang w:val="ru-RU"/>
        </w:rPr>
        <w:t>табл</w:t>
      </w:r>
      <w:proofErr w:type="gramStart"/>
      <w:r w:rsidRPr="00A22AD4">
        <w:rPr>
          <w:lang w:val="ru-RU"/>
        </w:rPr>
        <w:t>и</w:t>
      </w:r>
      <w:proofErr w:type="spellEnd"/>
      <w:r w:rsidRPr="00A22AD4">
        <w:rPr>
          <w:lang w:val="ru-RU"/>
        </w:rPr>
        <w:t>-</w:t>
      </w:r>
      <w:proofErr w:type="gramEnd"/>
      <w:r w:rsidRPr="00A22AD4">
        <w:rPr>
          <w:lang w:val="ru-RU"/>
        </w:rPr>
        <w:t xml:space="preserve"> </w:t>
      </w:r>
      <w:proofErr w:type="spellStart"/>
      <w:r w:rsidRPr="00A22AD4">
        <w:rPr>
          <w:lang w:val="ru-RU"/>
        </w:rPr>
        <w:t>цы</w:t>
      </w:r>
      <w:proofErr w:type="spellEnd"/>
      <w:r w:rsidRPr="00A22AD4">
        <w:rPr>
          <w:lang w:val="ru-RU"/>
        </w:rPr>
        <w:t xml:space="preserve"> показывают, что техническое состояние основных фондов является благоприятным для обеспечения основной деятельности.</w:t>
      </w:r>
    </w:p>
    <w:p w:rsidR="00DB43DC" w:rsidRPr="00A22AD4" w:rsidRDefault="00C0608B">
      <w:pPr>
        <w:pStyle w:val="a3"/>
        <w:ind w:left="132" w:right="170" w:firstLine="708"/>
        <w:jc w:val="both"/>
        <w:rPr>
          <w:lang w:val="ru-RU"/>
        </w:rPr>
      </w:pPr>
      <w:r w:rsidRPr="00A22AD4">
        <w:rPr>
          <w:lang w:val="ru-RU"/>
        </w:rPr>
        <w:t xml:space="preserve">ТОО «Гостиница Целинная» большое внимание придает прогнозу движения </w:t>
      </w:r>
      <w:proofErr w:type="spellStart"/>
      <w:r w:rsidRPr="00A22AD4">
        <w:rPr>
          <w:lang w:val="ru-RU"/>
        </w:rPr>
        <w:t>дене</w:t>
      </w:r>
      <w:proofErr w:type="gramStart"/>
      <w:r w:rsidRPr="00A22AD4">
        <w:rPr>
          <w:lang w:val="ru-RU"/>
        </w:rPr>
        <w:t>ж</w:t>
      </w:r>
      <w:proofErr w:type="spellEnd"/>
      <w:r w:rsidRPr="00A22AD4">
        <w:rPr>
          <w:lang w:val="ru-RU"/>
        </w:rPr>
        <w:t>-</w:t>
      </w:r>
      <w:proofErr w:type="gramEnd"/>
      <w:r w:rsidRPr="00A22AD4">
        <w:rPr>
          <w:lang w:val="ru-RU"/>
        </w:rPr>
        <w:t xml:space="preserve"> </w:t>
      </w:r>
      <w:proofErr w:type="spellStart"/>
      <w:r w:rsidRPr="00A22AD4">
        <w:rPr>
          <w:lang w:val="ru-RU"/>
        </w:rPr>
        <w:t>ных</w:t>
      </w:r>
      <w:proofErr w:type="spellEnd"/>
      <w:r w:rsidRPr="00A22AD4">
        <w:rPr>
          <w:lang w:val="ru-RU"/>
        </w:rPr>
        <w:t xml:space="preserve"> средств. Все это имеет смысл для того, чтобы из-за объективной неравномерности п</w:t>
      </w:r>
      <w:proofErr w:type="gramStart"/>
      <w:r w:rsidRPr="00A22AD4">
        <w:rPr>
          <w:lang w:val="ru-RU"/>
        </w:rPr>
        <w:t>о-</w:t>
      </w:r>
      <w:proofErr w:type="gramEnd"/>
      <w:r w:rsidRPr="00A22AD4">
        <w:rPr>
          <w:lang w:val="ru-RU"/>
        </w:rPr>
        <w:t xml:space="preserve"> </w:t>
      </w:r>
      <w:proofErr w:type="spellStart"/>
      <w:r w:rsidRPr="00A22AD4">
        <w:rPr>
          <w:lang w:val="ru-RU"/>
        </w:rPr>
        <w:t>ступлений</w:t>
      </w:r>
      <w:proofErr w:type="spellEnd"/>
      <w:r w:rsidRPr="00A22AD4">
        <w:rPr>
          <w:lang w:val="ru-RU"/>
        </w:rPr>
        <w:t xml:space="preserve"> и выплат, либо в результате непредвиденных обстоятельств не возникало проблем с наличностью.</w:t>
      </w:r>
    </w:p>
    <w:p w:rsidR="00DB43DC" w:rsidRPr="00A22AD4" w:rsidRDefault="00C0608B">
      <w:pPr>
        <w:pStyle w:val="a3"/>
        <w:ind w:left="132" w:right="172" w:firstLine="708"/>
        <w:jc w:val="both"/>
        <w:rPr>
          <w:lang w:val="ru-RU"/>
        </w:rPr>
      </w:pPr>
      <w:r w:rsidRPr="00A22AD4">
        <w:rPr>
          <w:lang w:val="ru-RU"/>
        </w:rPr>
        <w:t xml:space="preserve">Денежную наличность необходимо планировать, необходимо и анализировать ее </w:t>
      </w:r>
      <w:proofErr w:type="spellStart"/>
      <w:r w:rsidRPr="00A22AD4">
        <w:rPr>
          <w:lang w:val="ru-RU"/>
        </w:rPr>
        <w:t>дв</w:t>
      </w:r>
      <w:proofErr w:type="gramStart"/>
      <w:r w:rsidRPr="00A22AD4">
        <w:rPr>
          <w:lang w:val="ru-RU"/>
        </w:rPr>
        <w:t>и</w:t>
      </w:r>
      <w:proofErr w:type="spellEnd"/>
      <w:r w:rsidRPr="00A22AD4">
        <w:rPr>
          <w:lang w:val="ru-RU"/>
        </w:rPr>
        <w:t>-</w:t>
      </w:r>
      <w:proofErr w:type="gramEnd"/>
      <w:r w:rsidRPr="00A22AD4">
        <w:rPr>
          <w:lang w:val="ru-RU"/>
        </w:rPr>
        <w:t xml:space="preserve"> </w:t>
      </w:r>
      <w:proofErr w:type="spellStart"/>
      <w:r w:rsidRPr="00A22AD4">
        <w:rPr>
          <w:lang w:val="ru-RU"/>
        </w:rPr>
        <w:t>жение</w:t>
      </w:r>
      <w:proofErr w:type="spellEnd"/>
      <w:r w:rsidRPr="00A22AD4">
        <w:rPr>
          <w:lang w:val="ru-RU"/>
        </w:rPr>
        <w:t>. В этой связи значительное внимание следует уделить анализу состава и структуры дебиторской и кредиторской задолженности.</w:t>
      </w:r>
    </w:p>
    <w:p w:rsidR="00DB43DC" w:rsidRPr="00A22AD4" w:rsidRDefault="00C0608B">
      <w:pPr>
        <w:pStyle w:val="a3"/>
        <w:ind w:left="132" w:right="172" w:firstLine="708"/>
        <w:jc w:val="both"/>
        <w:rPr>
          <w:lang w:val="ru-RU"/>
        </w:rPr>
      </w:pPr>
      <w:r w:rsidRPr="00A22AD4">
        <w:rPr>
          <w:lang w:val="ru-RU"/>
        </w:rPr>
        <w:t xml:space="preserve">Анализ показал, что в 2011 году дебиторская задолженность составила 808040 тенге, что выше, чем в 2009 году на 303700 тенге и выше, чем в 2010 году на 180600 тенге. Такая тенденция в основном складывается из-за неплатежеспособности населения за </w:t>
      </w:r>
      <w:proofErr w:type="spellStart"/>
      <w:r w:rsidRPr="00A22AD4">
        <w:rPr>
          <w:lang w:val="ru-RU"/>
        </w:rPr>
        <w:t>коммунал</w:t>
      </w:r>
      <w:proofErr w:type="gramStart"/>
      <w:r w:rsidRPr="00A22AD4">
        <w:rPr>
          <w:lang w:val="ru-RU"/>
        </w:rPr>
        <w:t>ь</w:t>
      </w:r>
      <w:proofErr w:type="spellEnd"/>
      <w:r w:rsidRPr="00A22AD4">
        <w:rPr>
          <w:lang w:val="ru-RU"/>
        </w:rPr>
        <w:t>-</w:t>
      </w:r>
      <w:proofErr w:type="gramEnd"/>
      <w:r w:rsidRPr="00A22AD4">
        <w:rPr>
          <w:lang w:val="ru-RU"/>
        </w:rPr>
        <w:t xml:space="preserve"> </w:t>
      </w:r>
      <w:proofErr w:type="spellStart"/>
      <w:r w:rsidRPr="00A22AD4">
        <w:rPr>
          <w:lang w:val="ru-RU"/>
        </w:rPr>
        <w:t>ные</w:t>
      </w:r>
      <w:proofErr w:type="spellEnd"/>
      <w:r w:rsidRPr="00A22AD4">
        <w:rPr>
          <w:lang w:val="ru-RU"/>
        </w:rPr>
        <w:t xml:space="preserve"> услуги. Кредиторская задолженность в 2011 году составила 830230 тенге, что </w:t>
      </w:r>
      <w:proofErr w:type="spellStart"/>
      <w:r w:rsidRPr="00A22AD4">
        <w:rPr>
          <w:lang w:val="ru-RU"/>
        </w:rPr>
        <w:t>знач</w:t>
      </w:r>
      <w:proofErr w:type="gramStart"/>
      <w:r w:rsidRPr="00A22AD4">
        <w:rPr>
          <w:lang w:val="ru-RU"/>
        </w:rPr>
        <w:t>и</w:t>
      </w:r>
      <w:proofErr w:type="spellEnd"/>
      <w:r w:rsidRPr="00A22AD4">
        <w:rPr>
          <w:lang w:val="ru-RU"/>
        </w:rPr>
        <w:t>-</w:t>
      </w:r>
      <w:proofErr w:type="gramEnd"/>
      <w:r w:rsidRPr="00A22AD4">
        <w:rPr>
          <w:lang w:val="ru-RU"/>
        </w:rPr>
        <w:t xml:space="preserve"> </w:t>
      </w:r>
      <w:proofErr w:type="spellStart"/>
      <w:r w:rsidRPr="00A22AD4">
        <w:rPr>
          <w:lang w:val="ru-RU"/>
        </w:rPr>
        <w:t>тельно</w:t>
      </w:r>
      <w:proofErr w:type="spellEnd"/>
      <w:r w:rsidRPr="00A22AD4">
        <w:rPr>
          <w:lang w:val="ru-RU"/>
        </w:rPr>
        <w:t xml:space="preserve"> ниже по сравнению с 2009 годом на 510550 тенге и 2010 годом – на 2590600 тенге. Уменьшение кредиторской задолженности связано, в значительной степени, с уменьшением задолженности по авансам, полученным по расчетам с поставщиками.</w:t>
      </w:r>
    </w:p>
    <w:p w:rsidR="00DB43DC" w:rsidRPr="00A22AD4" w:rsidRDefault="00C0608B">
      <w:pPr>
        <w:pStyle w:val="a3"/>
        <w:ind w:left="132" w:right="169" w:firstLine="708"/>
        <w:jc w:val="both"/>
        <w:rPr>
          <w:lang w:val="ru-RU"/>
        </w:rPr>
      </w:pPr>
      <w:r w:rsidRPr="00A22AD4">
        <w:rPr>
          <w:lang w:val="ru-RU"/>
        </w:rPr>
        <w:t>Как видно из Таблицы 3, в 2011 году произошло возрастание стоимости имущества предприятия: в сравнении с 2009 годом – на 256106 тенге, и на 254165 тенге – в сравнении с 2010 годом.</w:t>
      </w:r>
    </w:p>
    <w:p w:rsidR="00DB43DC" w:rsidRPr="00A22AD4" w:rsidRDefault="00C0608B">
      <w:pPr>
        <w:pStyle w:val="a3"/>
        <w:ind w:left="132" w:right="174" w:firstLine="708"/>
        <w:jc w:val="both"/>
        <w:rPr>
          <w:lang w:val="ru-RU"/>
        </w:rPr>
      </w:pPr>
      <w:r w:rsidRPr="00A22AD4">
        <w:rPr>
          <w:lang w:val="ru-RU"/>
        </w:rPr>
        <w:t xml:space="preserve">Из Таблицы 4 видно, что за анализируемые три года предприятие находилось в </w:t>
      </w:r>
      <w:proofErr w:type="spellStart"/>
      <w:r w:rsidRPr="00A22AD4">
        <w:rPr>
          <w:lang w:val="ru-RU"/>
        </w:rPr>
        <w:t>абс</w:t>
      </w:r>
      <w:proofErr w:type="gramStart"/>
      <w:r w:rsidRPr="00A22AD4">
        <w:rPr>
          <w:lang w:val="ru-RU"/>
        </w:rPr>
        <w:t>о</w:t>
      </w:r>
      <w:proofErr w:type="spellEnd"/>
      <w:r w:rsidRPr="00A22AD4">
        <w:rPr>
          <w:lang w:val="ru-RU"/>
        </w:rPr>
        <w:t>-</w:t>
      </w:r>
      <w:proofErr w:type="gramEnd"/>
      <w:r w:rsidRPr="00A22AD4">
        <w:rPr>
          <w:lang w:val="ru-RU"/>
        </w:rPr>
        <w:t xml:space="preserve"> </w:t>
      </w:r>
      <w:proofErr w:type="spellStart"/>
      <w:r w:rsidRPr="00A22AD4">
        <w:rPr>
          <w:lang w:val="ru-RU"/>
        </w:rPr>
        <w:t>лютной</w:t>
      </w:r>
      <w:proofErr w:type="spellEnd"/>
      <w:r w:rsidRPr="00A22AD4">
        <w:rPr>
          <w:lang w:val="ru-RU"/>
        </w:rPr>
        <w:t xml:space="preserve"> устойчивости финансового состояния, что характеризуется высоким уровнем рента- </w:t>
      </w:r>
      <w:proofErr w:type="spellStart"/>
      <w:r w:rsidRPr="00A22AD4">
        <w:rPr>
          <w:lang w:val="ru-RU"/>
        </w:rPr>
        <w:t>бельности</w:t>
      </w:r>
      <w:proofErr w:type="spellEnd"/>
      <w:r w:rsidRPr="00A22AD4">
        <w:rPr>
          <w:lang w:val="ru-RU"/>
        </w:rPr>
        <w:t xml:space="preserve"> и отсутствием нарушений финансовой дисциплины.</w:t>
      </w:r>
    </w:p>
    <w:p w:rsidR="00DB43DC" w:rsidRPr="00A22AD4" w:rsidRDefault="00C0608B">
      <w:pPr>
        <w:pStyle w:val="a3"/>
        <w:ind w:left="132" w:right="171" w:firstLine="708"/>
        <w:jc w:val="both"/>
        <w:rPr>
          <w:lang w:val="ru-RU"/>
        </w:rPr>
      </w:pPr>
      <w:r w:rsidRPr="00A22AD4">
        <w:rPr>
          <w:lang w:val="ru-RU"/>
        </w:rPr>
        <w:t>В период с 2009 по 2011 год на анализируемом предприятии наблюдается наличие излишка собственных оборотных средств: в 2011 излишек составил 137408000 тенге, что на 80975000 тенге меньше, чем в 2010 году и на 17234000 тенге меньше, чем в 2009 году.</w:t>
      </w:r>
    </w:p>
    <w:p w:rsidR="00DB43DC" w:rsidRPr="00A22AD4" w:rsidRDefault="00C0608B">
      <w:pPr>
        <w:pStyle w:val="a3"/>
        <w:ind w:left="132" w:right="171" w:firstLine="708"/>
        <w:jc w:val="both"/>
        <w:rPr>
          <w:lang w:val="ru-RU"/>
        </w:rPr>
      </w:pPr>
      <w:r w:rsidRPr="00A22AD4">
        <w:rPr>
          <w:lang w:val="ru-RU"/>
        </w:rPr>
        <w:t>Аналогичная картина складывается и по общей величине основных источников сре</w:t>
      </w:r>
      <w:proofErr w:type="gramStart"/>
      <w:r w:rsidRPr="00A22AD4">
        <w:rPr>
          <w:lang w:val="ru-RU"/>
        </w:rPr>
        <w:t>дств дл</w:t>
      </w:r>
      <w:proofErr w:type="gramEnd"/>
      <w:r w:rsidRPr="00A22AD4">
        <w:rPr>
          <w:lang w:val="ru-RU"/>
        </w:rPr>
        <w:t>я формирования запасов и затрат.</w:t>
      </w:r>
    </w:p>
    <w:p w:rsidR="00DB43DC" w:rsidRPr="00A22AD4" w:rsidRDefault="00C0608B">
      <w:pPr>
        <w:pStyle w:val="a3"/>
        <w:ind w:left="132" w:right="170" w:firstLine="708"/>
        <w:jc w:val="both"/>
        <w:rPr>
          <w:lang w:val="ru-RU"/>
        </w:rPr>
      </w:pPr>
      <w:r w:rsidRPr="00A22AD4">
        <w:rPr>
          <w:lang w:val="ru-RU"/>
        </w:rPr>
        <w:t>Анализируя данные Таблицы 4, следует отметить, что наличие собственных оборо</w:t>
      </w:r>
      <w:proofErr w:type="gramStart"/>
      <w:r w:rsidRPr="00A22AD4">
        <w:rPr>
          <w:lang w:val="ru-RU"/>
        </w:rPr>
        <w:t>т-</w:t>
      </w:r>
      <w:proofErr w:type="gramEnd"/>
      <w:r w:rsidRPr="00A22AD4">
        <w:rPr>
          <w:lang w:val="ru-RU"/>
        </w:rPr>
        <w:t xml:space="preserve"> </w:t>
      </w:r>
      <w:proofErr w:type="spellStart"/>
      <w:r w:rsidRPr="00A22AD4">
        <w:rPr>
          <w:lang w:val="ru-RU"/>
        </w:rPr>
        <w:t>ных</w:t>
      </w:r>
      <w:proofErr w:type="spellEnd"/>
      <w:r w:rsidRPr="00A22AD4">
        <w:rPr>
          <w:lang w:val="ru-RU"/>
        </w:rPr>
        <w:t xml:space="preserve"> средств увеличилось в 2011 году: в сравнении с 2009 годом – на 66178000 тенге и на 24698000 тенге – в сравнении с 2010 годом.</w:t>
      </w:r>
    </w:p>
    <w:p w:rsidR="00DB43DC" w:rsidRPr="00A22AD4" w:rsidRDefault="00C0608B">
      <w:pPr>
        <w:pStyle w:val="a3"/>
        <w:ind w:left="132" w:right="172" w:firstLine="708"/>
        <w:jc w:val="both"/>
        <w:rPr>
          <w:lang w:val="ru-RU"/>
        </w:rPr>
      </w:pPr>
      <w:r w:rsidRPr="00A22AD4">
        <w:rPr>
          <w:lang w:val="ru-RU"/>
        </w:rPr>
        <w:t xml:space="preserve">За анализируемые три года материальные оборотные средства увеличились в 2011 году по сравнению с 2009 годом на 11120000 тенге и уменьшились на 3633000 тенге по </w:t>
      </w:r>
      <w:proofErr w:type="spellStart"/>
      <w:r w:rsidRPr="00A22AD4">
        <w:rPr>
          <w:lang w:val="ru-RU"/>
        </w:rPr>
        <w:t>сра</w:t>
      </w:r>
      <w:proofErr w:type="gramStart"/>
      <w:r w:rsidRPr="00A22AD4">
        <w:rPr>
          <w:lang w:val="ru-RU"/>
        </w:rPr>
        <w:t>в</w:t>
      </w:r>
      <w:proofErr w:type="spellEnd"/>
      <w:r w:rsidRPr="00A22AD4">
        <w:rPr>
          <w:lang w:val="ru-RU"/>
        </w:rPr>
        <w:t>-</w:t>
      </w:r>
      <w:proofErr w:type="gramEnd"/>
      <w:r w:rsidRPr="00A22AD4">
        <w:rPr>
          <w:lang w:val="ru-RU"/>
        </w:rPr>
        <w:t xml:space="preserve"> нению с 2010 годом. Значительный удельный вес в материальных оборотных активах </w:t>
      </w:r>
      <w:proofErr w:type="spellStart"/>
      <w:r w:rsidRPr="00A22AD4">
        <w:rPr>
          <w:lang w:val="ru-RU"/>
        </w:rPr>
        <w:t>зан</w:t>
      </w:r>
      <w:proofErr w:type="gramStart"/>
      <w:r w:rsidRPr="00A22AD4">
        <w:rPr>
          <w:lang w:val="ru-RU"/>
        </w:rPr>
        <w:t>и</w:t>
      </w:r>
      <w:proofErr w:type="spellEnd"/>
      <w:r w:rsidRPr="00A22AD4">
        <w:rPr>
          <w:lang w:val="ru-RU"/>
        </w:rPr>
        <w:t>-</w:t>
      </w:r>
      <w:proofErr w:type="gramEnd"/>
      <w:r w:rsidRPr="00A22AD4">
        <w:rPr>
          <w:lang w:val="ru-RU"/>
        </w:rPr>
        <w:t xml:space="preserve"> мают товарно-материальные запасы: в 2009 году – 99,4%, в 2010 году – 99,5%, в 2011 году – 99,6%.</w:t>
      </w:r>
    </w:p>
    <w:p w:rsidR="00DB43DC" w:rsidRPr="00A22AD4" w:rsidRDefault="00DB43DC">
      <w:pPr>
        <w:jc w:val="both"/>
        <w:rPr>
          <w:lang w:val="ru-RU"/>
        </w:rPr>
        <w:sectPr w:rsidR="00DB43DC" w:rsidRPr="00A22AD4">
          <w:pgSz w:w="11910" w:h="16840"/>
          <w:pgMar w:top="820" w:right="960" w:bottom="1260" w:left="1000" w:header="0" w:footer="1079" w:gutter="0"/>
          <w:cols w:space="720"/>
        </w:sectPr>
      </w:pPr>
    </w:p>
    <w:p w:rsidR="00DB43DC" w:rsidRDefault="00D5193B">
      <w:pPr>
        <w:pStyle w:val="a3"/>
        <w:ind w:left="-216"/>
        <w:rPr>
          <w:sz w:val="20"/>
        </w:rPr>
      </w:pPr>
      <w:r w:rsidRPr="00D5193B">
        <w:lastRenderedPageBreak/>
        <w:pict>
          <v:shapetype id="_x0000_t202" coordsize="21600,21600" o:spt="202" path="m,l,21600r21600,l21600,xe">
            <v:stroke joinstyle="miter"/>
            <v:path gradientshapeok="t" o:connecttype="rect"/>
          </v:shapetype>
          <v:shape id="_x0000_s1740" type="#_x0000_t202" style="position:absolute;left:0;text-align:left;margin-left:415.9pt;margin-top:549.75pt;width:10.1pt;height:10.1pt;z-index:-251709440;mso-position-horizontal-relative:page;mso-position-vertical-relative:page" filled="f" stroked="f">
            <v:textbox inset="0,0,0,0">
              <w:txbxContent>
                <w:p w:rsidR="00DB43DC" w:rsidRDefault="00C0608B">
                  <w:pPr>
                    <w:spacing w:line="201" w:lineRule="exact"/>
                    <w:rPr>
                      <w:rFonts w:ascii="Arial"/>
                      <w:sz w:val="18"/>
                    </w:rPr>
                  </w:pPr>
                  <w:r>
                    <w:rPr>
                      <w:rFonts w:ascii="Arial"/>
                      <w:sz w:val="18"/>
                    </w:rPr>
                    <w:t>62</w:t>
                  </w:r>
                </w:p>
              </w:txbxContent>
            </v:textbox>
            <w10:wrap anchorx="page" anchory="page"/>
          </v:shape>
        </w:pict>
      </w:r>
      <w:r w:rsidRPr="00D5193B">
        <w:rPr>
          <w:sz w:val="20"/>
        </w:rPr>
      </w:r>
      <w:r>
        <w:rPr>
          <w:sz w:val="20"/>
        </w:rPr>
        <w:pict>
          <v:group id="_x0000_s1738" style="width:718.75pt;height:39.45pt;mso-position-horizontal-relative:char;mso-position-vertical-relative:line" coordsize="14375,789">
            <v:rect id="_x0000_s1739" style="position:absolute;width:14375;height:789" stroked="f"/>
            <w10:wrap type="none"/>
            <w10:anchorlock/>
          </v:group>
        </w:pict>
      </w:r>
    </w:p>
    <w:p w:rsidR="00DB43DC" w:rsidRPr="00A22AD4" w:rsidRDefault="00D5193B">
      <w:pPr>
        <w:spacing w:line="210" w:lineRule="exact"/>
        <w:ind w:left="1905" w:right="1985"/>
        <w:jc w:val="center"/>
        <w:rPr>
          <w:i/>
          <w:lang w:val="ru-RU"/>
        </w:rPr>
      </w:pPr>
      <w:r w:rsidRPr="00D5193B">
        <w:pict>
          <v:shape id="_x0000_s1737" type="#_x0000_t202" style="position:absolute;left:0;text-align:left;margin-left:56.65pt;margin-top:-32.8pt;width:480.85pt;height:20.5pt;z-index:-251710464;mso-position-horizontal-relative:page" filled="f" stroked="f">
            <v:textbox inset="0,0,0,0">
              <w:txbxContent>
                <w:p w:rsidR="00DB43DC" w:rsidRDefault="00C0608B">
                  <w:pPr>
                    <w:tabs>
                      <w:tab w:val="left" w:pos="6981"/>
                    </w:tabs>
                    <w:spacing w:line="201" w:lineRule="exact"/>
                    <w:rPr>
                      <w:rFonts w:ascii="Arial" w:hAnsi="Arial"/>
                      <w:b/>
                      <w:i/>
                      <w:sz w:val="18"/>
                    </w:rPr>
                  </w:pPr>
                  <w:r>
                    <w:rPr>
                      <w:rFonts w:ascii="Arial" w:hAnsi="Arial"/>
                      <w:b/>
                      <w:i/>
                      <w:sz w:val="18"/>
                    </w:rPr>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284"/>
                    </w:tabs>
                    <w:spacing w:before="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6"/>
                      <w:sz w:val="18"/>
                    </w:rPr>
                    <w:t xml:space="preserve"> </w:t>
                  </w:r>
                  <w:r>
                    <w:rPr>
                      <w:rFonts w:ascii="Arial"/>
                      <w:b/>
                      <w:i/>
                      <w:sz w:val="18"/>
                    </w:rPr>
                    <w:t>2310-3353</w:t>
                  </w:r>
                </w:p>
              </w:txbxContent>
            </v:textbox>
            <w10:wrap anchorx="page"/>
          </v:shape>
        </w:pict>
      </w:r>
      <w:r w:rsidR="00C0608B" w:rsidRPr="00A22AD4">
        <w:rPr>
          <w:i/>
          <w:lang w:val="ru-RU"/>
        </w:rPr>
        <w:t>Таблица 1 – Анализ состава и структуры имущества ТОО «Гостиница Целинная»</w:t>
      </w:r>
    </w:p>
    <w:p w:rsidR="00DB43DC" w:rsidRPr="00A22AD4" w:rsidRDefault="00DB43DC">
      <w:pPr>
        <w:pStyle w:val="a3"/>
        <w:spacing w:before="5"/>
        <w:ind w:left="0"/>
        <w:rPr>
          <w:i/>
          <w:sz w:val="10"/>
          <w:lang w:val="ru-RU"/>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66"/>
        <w:gridCol w:w="2409"/>
        <w:gridCol w:w="1418"/>
        <w:gridCol w:w="993"/>
        <w:gridCol w:w="1415"/>
        <w:gridCol w:w="851"/>
        <w:gridCol w:w="1415"/>
        <w:gridCol w:w="993"/>
        <w:gridCol w:w="1274"/>
        <w:gridCol w:w="993"/>
        <w:gridCol w:w="1415"/>
        <w:gridCol w:w="829"/>
      </w:tblGrid>
      <w:tr w:rsidR="00DB43DC" w:rsidRPr="002F11F3">
        <w:trPr>
          <w:trHeight w:val="765"/>
        </w:trPr>
        <w:tc>
          <w:tcPr>
            <w:tcW w:w="566" w:type="dxa"/>
            <w:vMerge w:val="restart"/>
          </w:tcPr>
          <w:p w:rsidR="00DB43DC" w:rsidRPr="00A22AD4" w:rsidRDefault="00DB43DC">
            <w:pPr>
              <w:pStyle w:val="TableParagraph"/>
              <w:rPr>
                <w:i/>
                <w:sz w:val="24"/>
                <w:lang w:val="ru-RU"/>
              </w:rPr>
            </w:pPr>
          </w:p>
          <w:p w:rsidR="00DB43DC" w:rsidRDefault="00C0608B">
            <w:pPr>
              <w:pStyle w:val="TableParagraph"/>
              <w:spacing w:before="173"/>
              <w:ind w:left="134" w:right="105" w:firstLine="43"/>
            </w:pPr>
            <w:r>
              <w:t>№ п/п</w:t>
            </w:r>
          </w:p>
        </w:tc>
        <w:tc>
          <w:tcPr>
            <w:tcW w:w="2409" w:type="dxa"/>
            <w:vMerge w:val="restart"/>
          </w:tcPr>
          <w:p w:rsidR="00DB43DC" w:rsidRPr="00A22AD4" w:rsidRDefault="00DB43DC">
            <w:pPr>
              <w:pStyle w:val="TableParagraph"/>
              <w:rPr>
                <w:i/>
                <w:sz w:val="28"/>
                <w:lang w:val="ru-RU"/>
              </w:rPr>
            </w:pPr>
          </w:p>
          <w:p w:rsidR="00DB43DC" w:rsidRPr="00A22AD4" w:rsidRDefault="00C0608B">
            <w:pPr>
              <w:pStyle w:val="TableParagraph"/>
              <w:ind w:left="165" w:right="146" w:hanging="5"/>
              <w:jc w:val="center"/>
              <w:rPr>
                <w:lang w:val="ru-RU"/>
              </w:rPr>
            </w:pPr>
            <w:r w:rsidRPr="00A22AD4">
              <w:rPr>
                <w:lang w:val="ru-RU"/>
              </w:rPr>
              <w:t>Наименование имущества ТОО Гостиница Целинная»</w:t>
            </w:r>
          </w:p>
        </w:tc>
        <w:tc>
          <w:tcPr>
            <w:tcW w:w="2411" w:type="dxa"/>
            <w:gridSpan w:val="2"/>
            <w:vMerge w:val="restart"/>
          </w:tcPr>
          <w:p w:rsidR="00DB43DC" w:rsidRPr="00A22AD4" w:rsidRDefault="00DB43DC">
            <w:pPr>
              <w:pStyle w:val="TableParagraph"/>
              <w:spacing w:before="11"/>
              <w:rPr>
                <w:i/>
                <w:sz w:val="35"/>
                <w:lang w:val="ru-RU"/>
              </w:rPr>
            </w:pPr>
          </w:p>
          <w:p w:rsidR="00DB43DC" w:rsidRDefault="00C0608B">
            <w:pPr>
              <w:pStyle w:val="TableParagraph"/>
              <w:ind w:left="804"/>
            </w:pPr>
            <w:r>
              <w:t xml:space="preserve">2009 </w:t>
            </w:r>
            <w:proofErr w:type="spellStart"/>
            <w:r>
              <w:t>год</w:t>
            </w:r>
            <w:proofErr w:type="spellEnd"/>
          </w:p>
        </w:tc>
        <w:tc>
          <w:tcPr>
            <w:tcW w:w="2266" w:type="dxa"/>
            <w:gridSpan w:val="2"/>
            <w:vMerge w:val="restart"/>
          </w:tcPr>
          <w:p w:rsidR="00DB43DC" w:rsidRDefault="00DB43DC">
            <w:pPr>
              <w:pStyle w:val="TableParagraph"/>
              <w:spacing w:before="11"/>
              <w:rPr>
                <w:i/>
                <w:sz w:val="35"/>
              </w:rPr>
            </w:pPr>
          </w:p>
          <w:p w:rsidR="00DB43DC" w:rsidRDefault="00C0608B">
            <w:pPr>
              <w:pStyle w:val="TableParagraph"/>
              <w:ind w:left="731"/>
            </w:pPr>
            <w:r>
              <w:t xml:space="preserve">2010 </w:t>
            </w:r>
            <w:proofErr w:type="spellStart"/>
            <w:r>
              <w:t>год</w:t>
            </w:r>
            <w:proofErr w:type="spellEnd"/>
          </w:p>
        </w:tc>
        <w:tc>
          <w:tcPr>
            <w:tcW w:w="2408" w:type="dxa"/>
            <w:gridSpan w:val="2"/>
            <w:vMerge w:val="restart"/>
          </w:tcPr>
          <w:p w:rsidR="00DB43DC" w:rsidRDefault="00DB43DC">
            <w:pPr>
              <w:pStyle w:val="TableParagraph"/>
              <w:spacing w:before="11"/>
              <w:rPr>
                <w:i/>
                <w:sz w:val="35"/>
              </w:rPr>
            </w:pPr>
          </w:p>
          <w:p w:rsidR="00DB43DC" w:rsidRDefault="00C0608B">
            <w:pPr>
              <w:pStyle w:val="TableParagraph"/>
              <w:ind w:left="805"/>
            </w:pPr>
            <w:r>
              <w:t xml:space="preserve">2011 </w:t>
            </w:r>
            <w:proofErr w:type="spellStart"/>
            <w:r>
              <w:t>год</w:t>
            </w:r>
            <w:proofErr w:type="spellEnd"/>
          </w:p>
        </w:tc>
        <w:tc>
          <w:tcPr>
            <w:tcW w:w="4511" w:type="dxa"/>
            <w:gridSpan w:val="4"/>
          </w:tcPr>
          <w:p w:rsidR="00DB43DC" w:rsidRPr="00A22AD4" w:rsidRDefault="00DB43DC">
            <w:pPr>
              <w:pStyle w:val="TableParagraph"/>
              <w:spacing w:before="8"/>
              <w:rPr>
                <w:i/>
                <w:sz w:val="21"/>
                <w:lang w:val="ru-RU"/>
              </w:rPr>
            </w:pPr>
          </w:p>
          <w:p w:rsidR="00DB43DC" w:rsidRPr="00A22AD4" w:rsidRDefault="00C0608B">
            <w:pPr>
              <w:pStyle w:val="TableParagraph"/>
              <w:spacing w:before="1"/>
              <w:ind w:left="507"/>
              <w:rPr>
                <w:lang w:val="ru-RU"/>
              </w:rPr>
            </w:pPr>
            <w:r w:rsidRPr="00A22AD4">
              <w:rPr>
                <w:lang w:val="ru-RU"/>
              </w:rPr>
              <w:t>Изменения 2011 года по сравнению с</w:t>
            </w:r>
          </w:p>
        </w:tc>
      </w:tr>
      <w:tr w:rsidR="00DB43DC">
        <w:trPr>
          <w:trHeight w:val="316"/>
        </w:trPr>
        <w:tc>
          <w:tcPr>
            <w:tcW w:w="566" w:type="dxa"/>
            <w:vMerge/>
            <w:tcBorders>
              <w:top w:val="nil"/>
            </w:tcBorders>
          </w:tcPr>
          <w:p w:rsidR="00DB43DC" w:rsidRPr="00A22AD4" w:rsidRDefault="00DB43DC">
            <w:pPr>
              <w:rPr>
                <w:sz w:val="2"/>
                <w:szCs w:val="2"/>
                <w:lang w:val="ru-RU"/>
              </w:rPr>
            </w:pPr>
          </w:p>
        </w:tc>
        <w:tc>
          <w:tcPr>
            <w:tcW w:w="2409" w:type="dxa"/>
            <w:vMerge/>
            <w:tcBorders>
              <w:top w:val="nil"/>
            </w:tcBorders>
          </w:tcPr>
          <w:p w:rsidR="00DB43DC" w:rsidRPr="00A22AD4" w:rsidRDefault="00DB43DC">
            <w:pPr>
              <w:rPr>
                <w:sz w:val="2"/>
                <w:szCs w:val="2"/>
                <w:lang w:val="ru-RU"/>
              </w:rPr>
            </w:pPr>
          </w:p>
        </w:tc>
        <w:tc>
          <w:tcPr>
            <w:tcW w:w="2411" w:type="dxa"/>
            <w:gridSpan w:val="2"/>
            <w:vMerge/>
            <w:tcBorders>
              <w:top w:val="nil"/>
            </w:tcBorders>
          </w:tcPr>
          <w:p w:rsidR="00DB43DC" w:rsidRPr="00A22AD4" w:rsidRDefault="00DB43DC">
            <w:pPr>
              <w:rPr>
                <w:sz w:val="2"/>
                <w:szCs w:val="2"/>
                <w:lang w:val="ru-RU"/>
              </w:rPr>
            </w:pPr>
          </w:p>
        </w:tc>
        <w:tc>
          <w:tcPr>
            <w:tcW w:w="2266" w:type="dxa"/>
            <w:gridSpan w:val="2"/>
            <w:vMerge/>
            <w:tcBorders>
              <w:top w:val="nil"/>
            </w:tcBorders>
          </w:tcPr>
          <w:p w:rsidR="00DB43DC" w:rsidRPr="00A22AD4" w:rsidRDefault="00DB43DC">
            <w:pPr>
              <w:rPr>
                <w:sz w:val="2"/>
                <w:szCs w:val="2"/>
                <w:lang w:val="ru-RU"/>
              </w:rPr>
            </w:pPr>
          </w:p>
        </w:tc>
        <w:tc>
          <w:tcPr>
            <w:tcW w:w="2408" w:type="dxa"/>
            <w:gridSpan w:val="2"/>
            <w:vMerge/>
            <w:tcBorders>
              <w:top w:val="nil"/>
            </w:tcBorders>
          </w:tcPr>
          <w:p w:rsidR="00DB43DC" w:rsidRPr="00A22AD4" w:rsidRDefault="00DB43DC">
            <w:pPr>
              <w:rPr>
                <w:sz w:val="2"/>
                <w:szCs w:val="2"/>
                <w:lang w:val="ru-RU"/>
              </w:rPr>
            </w:pPr>
          </w:p>
        </w:tc>
        <w:tc>
          <w:tcPr>
            <w:tcW w:w="2267" w:type="dxa"/>
            <w:gridSpan w:val="2"/>
          </w:tcPr>
          <w:p w:rsidR="00DB43DC" w:rsidRDefault="00C0608B">
            <w:pPr>
              <w:pStyle w:val="TableParagraph"/>
              <w:spacing w:before="25"/>
              <w:ind w:left="610"/>
            </w:pPr>
            <w:r>
              <w:t xml:space="preserve">2009 </w:t>
            </w:r>
            <w:proofErr w:type="spellStart"/>
            <w:r>
              <w:t>годом</w:t>
            </w:r>
            <w:proofErr w:type="spellEnd"/>
          </w:p>
        </w:tc>
        <w:tc>
          <w:tcPr>
            <w:tcW w:w="2244" w:type="dxa"/>
            <w:gridSpan w:val="2"/>
          </w:tcPr>
          <w:p w:rsidR="00DB43DC" w:rsidRDefault="00C0608B">
            <w:pPr>
              <w:pStyle w:val="TableParagraph"/>
              <w:spacing w:before="25"/>
              <w:ind w:left="601"/>
            </w:pPr>
            <w:r>
              <w:t xml:space="preserve">2010 </w:t>
            </w:r>
            <w:proofErr w:type="spellStart"/>
            <w:r>
              <w:t>годом</w:t>
            </w:r>
            <w:proofErr w:type="spellEnd"/>
          </w:p>
        </w:tc>
      </w:tr>
      <w:tr w:rsidR="00DB43DC">
        <w:trPr>
          <w:trHeight w:val="313"/>
        </w:trPr>
        <w:tc>
          <w:tcPr>
            <w:tcW w:w="566" w:type="dxa"/>
            <w:vMerge/>
            <w:tcBorders>
              <w:top w:val="nil"/>
            </w:tcBorders>
          </w:tcPr>
          <w:p w:rsidR="00DB43DC" w:rsidRDefault="00DB43DC">
            <w:pPr>
              <w:rPr>
                <w:sz w:val="2"/>
                <w:szCs w:val="2"/>
              </w:rPr>
            </w:pPr>
          </w:p>
        </w:tc>
        <w:tc>
          <w:tcPr>
            <w:tcW w:w="2409" w:type="dxa"/>
            <w:vMerge/>
            <w:tcBorders>
              <w:top w:val="nil"/>
            </w:tcBorders>
          </w:tcPr>
          <w:p w:rsidR="00DB43DC" w:rsidRDefault="00DB43DC">
            <w:pPr>
              <w:rPr>
                <w:sz w:val="2"/>
                <w:szCs w:val="2"/>
              </w:rPr>
            </w:pPr>
          </w:p>
        </w:tc>
        <w:tc>
          <w:tcPr>
            <w:tcW w:w="1418" w:type="dxa"/>
          </w:tcPr>
          <w:p w:rsidR="00DB43DC" w:rsidRDefault="00C0608B">
            <w:pPr>
              <w:pStyle w:val="TableParagraph"/>
              <w:spacing w:before="25"/>
              <w:ind w:left="168" w:right="152"/>
              <w:jc w:val="center"/>
            </w:pPr>
            <w:proofErr w:type="spellStart"/>
            <w:r>
              <w:t>тенге</w:t>
            </w:r>
            <w:proofErr w:type="spellEnd"/>
          </w:p>
        </w:tc>
        <w:tc>
          <w:tcPr>
            <w:tcW w:w="993" w:type="dxa"/>
          </w:tcPr>
          <w:p w:rsidR="00DB43DC" w:rsidRDefault="00C0608B">
            <w:pPr>
              <w:pStyle w:val="TableParagraph"/>
              <w:spacing w:before="25"/>
              <w:ind w:left="14"/>
              <w:jc w:val="center"/>
            </w:pPr>
            <w:r>
              <w:t>%</w:t>
            </w:r>
          </w:p>
        </w:tc>
        <w:tc>
          <w:tcPr>
            <w:tcW w:w="1415" w:type="dxa"/>
          </w:tcPr>
          <w:p w:rsidR="00DB43DC" w:rsidRDefault="00C0608B">
            <w:pPr>
              <w:pStyle w:val="TableParagraph"/>
              <w:spacing w:before="25"/>
              <w:ind w:left="460"/>
            </w:pPr>
            <w:proofErr w:type="spellStart"/>
            <w:r>
              <w:t>тенге</w:t>
            </w:r>
            <w:proofErr w:type="spellEnd"/>
          </w:p>
        </w:tc>
        <w:tc>
          <w:tcPr>
            <w:tcW w:w="851" w:type="dxa"/>
          </w:tcPr>
          <w:p w:rsidR="00DB43DC" w:rsidRDefault="00C0608B">
            <w:pPr>
              <w:pStyle w:val="TableParagraph"/>
              <w:spacing w:before="25"/>
              <w:ind w:left="15"/>
              <w:jc w:val="center"/>
            </w:pPr>
            <w:r>
              <w:t>%</w:t>
            </w:r>
          </w:p>
        </w:tc>
        <w:tc>
          <w:tcPr>
            <w:tcW w:w="1415" w:type="dxa"/>
          </w:tcPr>
          <w:p w:rsidR="00DB43DC" w:rsidRDefault="00C0608B">
            <w:pPr>
              <w:pStyle w:val="TableParagraph"/>
              <w:spacing w:before="25"/>
              <w:ind w:left="168" w:right="148"/>
              <w:jc w:val="center"/>
            </w:pPr>
            <w:proofErr w:type="spellStart"/>
            <w:r>
              <w:t>тенге</w:t>
            </w:r>
            <w:proofErr w:type="spellEnd"/>
          </w:p>
        </w:tc>
        <w:tc>
          <w:tcPr>
            <w:tcW w:w="993" w:type="dxa"/>
          </w:tcPr>
          <w:p w:rsidR="00DB43DC" w:rsidRDefault="00C0608B">
            <w:pPr>
              <w:pStyle w:val="TableParagraph"/>
              <w:spacing w:before="25"/>
              <w:ind w:left="21"/>
              <w:jc w:val="center"/>
            </w:pPr>
            <w:r>
              <w:t>%</w:t>
            </w:r>
          </w:p>
        </w:tc>
        <w:tc>
          <w:tcPr>
            <w:tcW w:w="1274" w:type="dxa"/>
          </w:tcPr>
          <w:p w:rsidR="00DB43DC" w:rsidRDefault="00C0608B">
            <w:pPr>
              <w:pStyle w:val="TableParagraph"/>
              <w:spacing w:before="25"/>
              <w:ind w:left="98" w:right="78"/>
              <w:jc w:val="center"/>
            </w:pPr>
            <w:proofErr w:type="spellStart"/>
            <w:r>
              <w:t>тенге</w:t>
            </w:r>
            <w:proofErr w:type="spellEnd"/>
          </w:p>
        </w:tc>
        <w:tc>
          <w:tcPr>
            <w:tcW w:w="993" w:type="dxa"/>
          </w:tcPr>
          <w:p w:rsidR="00DB43DC" w:rsidRDefault="00C0608B">
            <w:pPr>
              <w:pStyle w:val="TableParagraph"/>
              <w:spacing w:before="25"/>
              <w:ind w:left="23"/>
              <w:jc w:val="center"/>
            </w:pPr>
            <w:r>
              <w:t>%</w:t>
            </w:r>
          </w:p>
        </w:tc>
        <w:tc>
          <w:tcPr>
            <w:tcW w:w="1415" w:type="dxa"/>
          </w:tcPr>
          <w:p w:rsidR="00DB43DC" w:rsidRDefault="00C0608B">
            <w:pPr>
              <w:pStyle w:val="TableParagraph"/>
              <w:spacing w:before="25"/>
              <w:ind w:left="169" w:right="144"/>
              <w:jc w:val="center"/>
            </w:pPr>
            <w:proofErr w:type="spellStart"/>
            <w:r>
              <w:t>тенге</w:t>
            </w:r>
            <w:proofErr w:type="spellEnd"/>
          </w:p>
        </w:tc>
        <w:tc>
          <w:tcPr>
            <w:tcW w:w="829" w:type="dxa"/>
          </w:tcPr>
          <w:p w:rsidR="00DB43DC" w:rsidRDefault="00C0608B">
            <w:pPr>
              <w:pStyle w:val="TableParagraph"/>
              <w:spacing w:before="25"/>
              <w:ind w:left="32"/>
              <w:jc w:val="center"/>
            </w:pPr>
            <w:r>
              <w:t>%</w:t>
            </w:r>
          </w:p>
        </w:tc>
      </w:tr>
      <w:tr w:rsidR="00DB43DC">
        <w:trPr>
          <w:trHeight w:val="316"/>
        </w:trPr>
        <w:tc>
          <w:tcPr>
            <w:tcW w:w="566" w:type="dxa"/>
          </w:tcPr>
          <w:p w:rsidR="00DB43DC" w:rsidRDefault="00C0608B">
            <w:pPr>
              <w:pStyle w:val="TableParagraph"/>
              <w:spacing w:before="25"/>
              <w:ind w:left="10"/>
              <w:jc w:val="center"/>
            </w:pPr>
            <w:r>
              <w:t>1</w:t>
            </w:r>
          </w:p>
        </w:tc>
        <w:tc>
          <w:tcPr>
            <w:tcW w:w="2409" w:type="dxa"/>
          </w:tcPr>
          <w:p w:rsidR="00DB43DC" w:rsidRDefault="00C0608B">
            <w:pPr>
              <w:pStyle w:val="TableParagraph"/>
              <w:spacing w:before="25"/>
              <w:ind w:left="143" w:right="126"/>
              <w:jc w:val="center"/>
            </w:pPr>
            <w:proofErr w:type="spellStart"/>
            <w:r>
              <w:t>Долгосрочные</w:t>
            </w:r>
            <w:proofErr w:type="spellEnd"/>
            <w:r>
              <w:t xml:space="preserve"> </w:t>
            </w:r>
            <w:proofErr w:type="spellStart"/>
            <w:r>
              <w:t>активы</w:t>
            </w:r>
            <w:proofErr w:type="spellEnd"/>
          </w:p>
        </w:tc>
        <w:tc>
          <w:tcPr>
            <w:tcW w:w="1418" w:type="dxa"/>
          </w:tcPr>
          <w:p w:rsidR="00DB43DC" w:rsidRDefault="00DB43DC">
            <w:pPr>
              <w:pStyle w:val="TableParagraph"/>
            </w:pPr>
          </w:p>
        </w:tc>
        <w:tc>
          <w:tcPr>
            <w:tcW w:w="993" w:type="dxa"/>
          </w:tcPr>
          <w:p w:rsidR="00DB43DC" w:rsidRDefault="00DB43DC">
            <w:pPr>
              <w:pStyle w:val="TableParagraph"/>
            </w:pPr>
          </w:p>
        </w:tc>
        <w:tc>
          <w:tcPr>
            <w:tcW w:w="1415" w:type="dxa"/>
          </w:tcPr>
          <w:p w:rsidR="00DB43DC" w:rsidRDefault="00DB43DC">
            <w:pPr>
              <w:pStyle w:val="TableParagraph"/>
            </w:pPr>
          </w:p>
        </w:tc>
        <w:tc>
          <w:tcPr>
            <w:tcW w:w="851" w:type="dxa"/>
          </w:tcPr>
          <w:p w:rsidR="00DB43DC" w:rsidRDefault="00DB43DC">
            <w:pPr>
              <w:pStyle w:val="TableParagraph"/>
            </w:pPr>
          </w:p>
        </w:tc>
        <w:tc>
          <w:tcPr>
            <w:tcW w:w="1415" w:type="dxa"/>
          </w:tcPr>
          <w:p w:rsidR="00DB43DC" w:rsidRDefault="00DB43DC">
            <w:pPr>
              <w:pStyle w:val="TableParagraph"/>
            </w:pPr>
          </w:p>
        </w:tc>
        <w:tc>
          <w:tcPr>
            <w:tcW w:w="993" w:type="dxa"/>
          </w:tcPr>
          <w:p w:rsidR="00DB43DC" w:rsidRDefault="00DB43DC">
            <w:pPr>
              <w:pStyle w:val="TableParagraph"/>
            </w:pPr>
          </w:p>
        </w:tc>
        <w:tc>
          <w:tcPr>
            <w:tcW w:w="1274" w:type="dxa"/>
          </w:tcPr>
          <w:p w:rsidR="00DB43DC" w:rsidRDefault="00DB43DC">
            <w:pPr>
              <w:pStyle w:val="TableParagraph"/>
            </w:pPr>
          </w:p>
        </w:tc>
        <w:tc>
          <w:tcPr>
            <w:tcW w:w="993" w:type="dxa"/>
          </w:tcPr>
          <w:p w:rsidR="00DB43DC" w:rsidRDefault="00DB43DC">
            <w:pPr>
              <w:pStyle w:val="TableParagraph"/>
            </w:pPr>
          </w:p>
        </w:tc>
        <w:tc>
          <w:tcPr>
            <w:tcW w:w="1415" w:type="dxa"/>
          </w:tcPr>
          <w:p w:rsidR="00DB43DC" w:rsidRDefault="00DB43DC">
            <w:pPr>
              <w:pStyle w:val="TableParagraph"/>
            </w:pPr>
          </w:p>
        </w:tc>
        <w:tc>
          <w:tcPr>
            <w:tcW w:w="829" w:type="dxa"/>
          </w:tcPr>
          <w:p w:rsidR="00DB43DC" w:rsidRDefault="00DB43DC">
            <w:pPr>
              <w:pStyle w:val="TableParagraph"/>
            </w:pPr>
          </w:p>
        </w:tc>
      </w:tr>
      <w:tr w:rsidR="00DB43DC">
        <w:trPr>
          <w:trHeight w:val="313"/>
        </w:trPr>
        <w:tc>
          <w:tcPr>
            <w:tcW w:w="566" w:type="dxa"/>
          </w:tcPr>
          <w:p w:rsidR="00DB43DC" w:rsidRDefault="00C0608B">
            <w:pPr>
              <w:pStyle w:val="TableParagraph"/>
              <w:spacing w:before="25"/>
              <w:ind w:left="98" w:right="88"/>
              <w:jc w:val="center"/>
            </w:pPr>
            <w:r>
              <w:t>1.1.</w:t>
            </w:r>
          </w:p>
        </w:tc>
        <w:tc>
          <w:tcPr>
            <w:tcW w:w="2409" w:type="dxa"/>
          </w:tcPr>
          <w:p w:rsidR="00DB43DC" w:rsidRDefault="00C0608B">
            <w:pPr>
              <w:pStyle w:val="TableParagraph"/>
              <w:spacing w:before="25"/>
              <w:ind w:left="144" w:right="126"/>
              <w:jc w:val="center"/>
            </w:pPr>
            <w:proofErr w:type="spellStart"/>
            <w:r>
              <w:t>Основные</w:t>
            </w:r>
            <w:proofErr w:type="spellEnd"/>
            <w:r>
              <w:t xml:space="preserve"> </w:t>
            </w:r>
            <w:proofErr w:type="spellStart"/>
            <w:r>
              <w:t>средства</w:t>
            </w:r>
            <w:proofErr w:type="spellEnd"/>
          </w:p>
        </w:tc>
        <w:tc>
          <w:tcPr>
            <w:tcW w:w="1418" w:type="dxa"/>
          </w:tcPr>
          <w:p w:rsidR="00DB43DC" w:rsidRDefault="00C0608B">
            <w:pPr>
              <w:pStyle w:val="TableParagraph"/>
              <w:spacing w:before="25"/>
              <w:ind w:left="171" w:right="152"/>
              <w:jc w:val="center"/>
            </w:pPr>
            <w:r>
              <w:t>286772,000</w:t>
            </w:r>
          </w:p>
        </w:tc>
        <w:tc>
          <w:tcPr>
            <w:tcW w:w="993" w:type="dxa"/>
          </w:tcPr>
          <w:p w:rsidR="00DB43DC" w:rsidRDefault="00C0608B">
            <w:pPr>
              <w:pStyle w:val="TableParagraph"/>
              <w:spacing w:before="25"/>
              <w:ind w:left="173" w:right="158"/>
              <w:jc w:val="center"/>
            </w:pPr>
            <w:r>
              <w:t>67,33</w:t>
            </w:r>
          </w:p>
        </w:tc>
        <w:tc>
          <w:tcPr>
            <w:tcW w:w="1415" w:type="dxa"/>
          </w:tcPr>
          <w:p w:rsidR="00DB43DC" w:rsidRDefault="00C0608B">
            <w:pPr>
              <w:pStyle w:val="TableParagraph"/>
              <w:spacing w:before="25"/>
              <w:ind w:right="170"/>
              <w:jc w:val="right"/>
            </w:pPr>
            <w:r>
              <w:t>272384,000</w:t>
            </w:r>
          </w:p>
        </w:tc>
        <w:tc>
          <w:tcPr>
            <w:tcW w:w="851" w:type="dxa"/>
          </w:tcPr>
          <w:p w:rsidR="00DB43DC" w:rsidRDefault="00C0608B">
            <w:pPr>
              <w:pStyle w:val="TableParagraph"/>
              <w:spacing w:before="25"/>
              <w:ind w:left="106" w:right="90"/>
              <w:jc w:val="center"/>
            </w:pPr>
            <w:r>
              <w:t>63,66</w:t>
            </w:r>
          </w:p>
        </w:tc>
        <w:tc>
          <w:tcPr>
            <w:tcW w:w="1415" w:type="dxa"/>
          </w:tcPr>
          <w:p w:rsidR="00DB43DC" w:rsidRDefault="00C0608B">
            <w:pPr>
              <w:pStyle w:val="TableParagraph"/>
              <w:spacing w:before="25"/>
              <w:ind w:left="166" w:right="148"/>
              <w:jc w:val="center"/>
            </w:pPr>
            <w:r>
              <w:t>527753,000</w:t>
            </w:r>
          </w:p>
        </w:tc>
        <w:tc>
          <w:tcPr>
            <w:tcW w:w="993" w:type="dxa"/>
          </w:tcPr>
          <w:p w:rsidR="00DB43DC" w:rsidRDefault="00C0608B">
            <w:pPr>
              <w:pStyle w:val="TableParagraph"/>
              <w:spacing w:before="25"/>
              <w:ind w:left="176" w:right="154"/>
              <w:jc w:val="center"/>
            </w:pPr>
            <w:r>
              <w:t>77,38</w:t>
            </w:r>
          </w:p>
        </w:tc>
        <w:tc>
          <w:tcPr>
            <w:tcW w:w="1274" w:type="dxa"/>
          </w:tcPr>
          <w:p w:rsidR="00DB43DC" w:rsidRDefault="00C0608B">
            <w:pPr>
              <w:pStyle w:val="TableParagraph"/>
              <w:spacing w:before="25"/>
              <w:ind w:left="101" w:right="78"/>
              <w:jc w:val="center"/>
            </w:pPr>
            <w:r>
              <w:t>240981,000</w:t>
            </w:r>
          </w:p>
        </w:tc>
        <w:tc>
          <w:tcPr>
            <w:tcW w:w="993" w:type="dxa"/>
          </w:tcPr>
          <w:p w:rsidR="00DB43DC" w:rsidRDefault="00C0608B">
            <w:pPr>
              <w:pStyle w:val="TableParagraph"/>
              <w:spacing w:before="25"/>
              <w:ind w:left="176" w:right="152"/>
              <w:jc w:val="center"/>
            </w:pPr>
            <w:r>
              <w:t>10,05</w:t>
            </w:r>
          </w:p>
        </w:tc>
        <w:tc>
          <w:tcPr>
            <w:tcW w:w="1415" w:type="dxa"/>
          </w:tcPr>
          <w:p w:rsidR="00DB43DC" w:rsidRDefault="00C0608B">
            <w:pPr>
              <w:pStyle w:val="TableParagraph"/>
              <w:spacing w:before="25"/>
              <w:ind w:left="169" w:right="146"/>
              <w:jc w:val="center"/>
            </w:pPr>
            <w:r>
              <w:t>255369,000</w:t>
            </w:r>
          </w:p>
        </w:tc>
        <w:tc>
          <w:tcPr>
            <w:tcW w:w="829" w:type="dxa"/>
          </w:tcPr>
          <w:p w:rsidR="00DB43DC" w:rsidRDefault="00C0608B">
            <w:pPr>
              <w:pStyle w:val="TableParagraph"/>
              <w:spacing w:before="25"/>
              <w:ind w:left="117" w:right="84"/>
              <w:jc w:val="center"/>
            </w:pPr>
            <w:r>
              <w:t>13,72</w:t>
            </w:r>
          </w:p>
        </w:tc>
      </w:tr>
      <w:tr w:rsidR="00DB43DC">
        <w:trPr>
          <w:trHeight w:val="506"/>
        </w:trPr>
        <w:tc>
          <w:tcPr>
            <w:tcW w:w="566" w:type="dxa"/>
          </w:tcPr>
          <w:p w:rsidR="00DB43DC" w:rsidRDefault="00C0608B">
            <w:pPr>
              <w:pStyle w:val="TableParagraph"/>
              <w:spacing w:before="121"/>
              <w:ind w:left="98" w:right="88"/>
              <w:jc w:val="center"/>
            </w:pPr>
            <w:r>
              <w:t>1.2.</w:t>
            </w:r>
          </w:p>
        </w:tc>
        <w:tc>
          <w:tcPr>
            <w:tcW w:w="2409" w:type="dxa"/>
          </w:tcPr>
          <w:p w:rsidR="00DB43DC" w:rsidRDefault="00C0608B">
            <w:pPr>
              <w:pStyle w:val="TableParagraph"/>
              <w:spacing w:line="247" w:lineRule="exact"/>
              <w:ind w:left="142" w:right="126"/>
              <w:jc w:val="center"/>
            </w:pPr>
            <w:proofErr w:type="spellStart"/>
            <w:r>
              <w:t>Нематериальные</w:t>
            </w:r>
            <w:proofErr w:type="spellEnd"/>
          </w:p>
          <w:p w:rsidR="00DB43DC" w:rsidRDefault="00C0608B">
            <w:pPr>
              <w:pStyle w:val="TableParagraph"/>
              <w:spacing w:before="1" w:line="238" w:lineRule="exact"/>
              <w:ind w:left="140" w:right="126"/>
              <w:jc w:val="center"/>
            </w:pPr>
            <w:proofErr w:type="spellStart"/>
            <w:r>
              <w:t>активы</w:t>
            </w:r>
            <w:proofErr w:type="spellEnd"/>
          </w:p>
        </w:tc>
        <w:tc>
          <w:tcPr>
            <w:tcW w:w="1418" w:type="dxa"/>
          </w:tcPr>
          <w:p w:rsidR="00DB43DC" w:rsidRDefault="00C0608B">
            <w:pPr>
              <w:pStyle w:val="TableParagraph"/>
              <w:spacing w:before="121"/>
              <w:ind w:left="171" w:right="152"/>
              <w:jc w:val="center"/>
            </w:pPr>
            <w:r>
              <w:t>31000</w:t>
            </w:r>
          </w:p>
        </w:tc>
        <w:tc>
          <w:tcPr>
            <w:tcW w:w="993" w:type="dxa"/>
          </w:tcPr>
          <w:p w:rsidR="00DB43DC" w:rsidRDefault="00C0608B">
            <w:pPr>
              <w:pStyle w:val="TableParagraph"/>
              <w:spacing w:before="121"/>
              <w:ind w:left="173" w:right="158"/>
              <w:jc w:val="center"/>
            </w:pPr>
            <w:r>
              <w:t>0,01</w:t>
            </w:r>
          </w:p>
        </w:tc>
        <w:tc>
          <w:tcPr>
            <w:tcW w:w="1415" w:type="dxa"/>
          </w:tcPr>
          <w:p w:rsidR="00DB43DC" w:rsidRDefault="00C0608B">
            <w:pPr>
              <w:pStyle w:val="TableParagraph"/>
              <w:spacing w:before="121"/>
              <w:ind w:left="462"/>
            </w:pPr>
            <w:r>
              <w:t>29,00</w:t>
            </w:r>
          </w:p>
        </w:tc>
        <w:tc>
          <w:tcPr>
            <w:tcW w:w="851" w:type="dxa"/>
          </w:tcPr>
          <w:p w:rsidR="00DB43DC" w:rsidRDefault="00C0608B">
            <w:pPr>
              <w:pStyle w:val="TableParagraph"/>
              <w:spacing w:before="121"/>
              <w:ind w:left="106" w:right="90"/>
              <w:jc w:val="center"/>
            </w:pPr>
            <w:r>
              <w:t>0,01</w:t>
            </w:r>
          </w:p>
        </w:tc>
        <w:tc>
          <w:tcPr>
            <w:tcW w:w="1415" w:type="dxa"/>
          </w:tcPr>
          <w:p w:rsidR="00DB43DC" w:rsidRDefault="00C0608B">
            <w:pPr>
              <w:pStyle w:val="TableParagraph"/>
              <w:spacing w:before="121"/>
              <w:ind w:left="168" w:right="148"/>
              <w:jc w:val="center"/>
            </w:pPr>
            <w:r>
              <w:t>33,00</w:t>
            </w:r>
          </w:p>
        </w:tc>
        <w:tc>
          <w:tcPr>
            <w:tcW w:w="993" w:type="dxa"/>
          </w:tcPr>
          <w:p w:rsidR="00DB43DC" w:rsidRDefault="00C0608B">
            <w:pPr>
              <w:pStyle w:val="TableParagraph"/>
              <w:spacing w:before="121"/>
              <w:ind w:left="16"/>
              <w:jc w:val="center"/>
            </w:pPr>
            <w:r>
              <w:t>-</w:t>
            </w:r>
          </w:p>
        </w:tc>
        <w:tc>
          <w:tcPr>
            <w:tcW w:w="1274" w:type="dxa"/>
          </w:tcPr>
          <w:p w:rsidR="00DB43DC" w:rsidRDefault="00C0608B">
            <w:pPr>
              <w:pStyle w:val="TableParagraph"/>
              <w:spacing w:before="121"/>
              <w:ind w:left="98" w:right="78"/>
              <w:jc w:val="center"/>
            </w:pPr>
            <w:r>
              <w:t>2,0</w:t>
            </w:r>
          </w:p>
        </w:tc>
        <w:tc>
          <w:tcPr>
            <w:tcW w:w="993" w:type="dxa"/>
          </w:tcPr>
          <w:p w:rsidR="00DB43DC" w:rsidRDefault="00C0608B">
            <w:pPr>
              <w:pStyle w:val="TableParagraph"/>
              <w:spacing w:before="121"/>
              <w:ind w:left="174" w:right="158"/>
              <w:jc w:val="center"/>
            </w:pPr>
            <w:r>
              <w:t>-0,01</w:t>
            </w:r>
          </w:p>
        </w:tc>
        <w:tc>
          <w:tcPr>
            <w:tcW w:w="1415" w:type="dxa"/>
          </w:tcPr>
          <w:p w:rsidR="00DB43DC" w:rsidRDefault="00C0608B">
            <w:pPr>
              <w:pStyle w:val="TableParagraph"/>
              <w:spacing w:before="121"/>
              <w:ind w:left="168" w:right="148"/>
              <w:jc w:val="center"/>
            </w:pPr>
            <w:r>
              <w:t>4,0</w:t>
            </w:r>
          </w:p>
        </w:tc>
        <w:tc>
          <w:tcPr>
            <w:tcW w:w="829" w:type="dxa"/>
          </w:tcPr>
          <w:p w:rsidR="00DB43DC" w:rsidRDefault="00C0608B">
            <w:pPr>
              <w:pStyle w:val="TableParagraph"/>
              <w:spacing w:before="121"/>
              <w:ind w:left="26"/>
              <w:jc w:val="center"/>
            </w:pPr>
            <w:r>
              <w:t>-</w:t>
            </w:r>
          </w:p>
        </w:tc>
      </w:tr>
      <w:tr w:rsidR="00DB43DC">
        <w:trPr>
          <w:trHeight w:val="309"/>
        </w:trPr>
        <w:tc>
          <w:tcPr>
            <w:tcW w:w="566" w:type="dxa"/>
          </w:tcPr>
          <w:p w:rsidR="00DB43DC" w:rsidRDefault="00DB43DC">
            <w:pPr>
              <w:pStyle w:val="TableParagraph"/>
            </w:pPr>
          </w:p>
        </w:tc>
        <w:tc>
          <w:tcPr>
            <w:tcW w:w="2409" w:type="dxa"/>
          </w:tcPr>
          <w:p w:rsidR="00DB43DC" w:rsidRDefault="00C0608B">
            <w:pPr>
              <w:pStyle w:val="TableParagraph"/>
              <w:spacing w:before="22"/>
              <w:ind w:left="142" w:right="126"/>
              <w:jc w:val="center"/>
            </w:pPr>
            <w:r>
              <w:t>ИТОГО</w:t>
            </w:r>
          </w:p>
        </w:tc>
        <w:tc>
          <w:tcPr>
            <w:tcW w:w="1418" w:type="dxa"/>
          </w:tcPr>
          <w:p w:rsidR="00DB43DC" w:rsidRDefault="00C0608B">
            <w:pPr>
              <w:pStyle w:val="TableParagraph"/>
              <w:spacing w:before="22"/>
              <w:ind w:left="171" w:right="152"/>
              <w:jc w:val="center"/>
            </w:pPr>
            <w:r>
              <w:t>286803,000</w:t>
            </w:r>
          </w:p>
        </w:tc>
        <w:tc>
          <w:tcPr>
            <w:tcW w:w="993" w:type="dxa"/>
          </w:tcPr>
          <w:p w:rsidR="00DB43DC" w:rsidRDefault="00C0608B">
            <w:pPr>
              <w:pStyle w:val="TableParagraph"/>
              <w:spacing w:before="22"/>
              <w:ind w:left="173" w:right="158"/>
              <w:jc w:val="center"/>
            </w:pPr>
            <w:r>
              <w:t>67,34</w:t>
            </w:r>
          </w:p>
        </w:tc>
        <w:tc>
          <w:tcPr>
            <w:tcW w:w="1415" w:type="dxa"/>
          </w:tcPr>
          <w:p w:rsidR="00DB43DC" w:rsidRDefault="00C0608B">
            <w:pPr>
              <w:pStyle w:val="TableParagraph"/>
              <w:spacing w:before="22"/>
              <w:ind w:right="170"/>
              <w:jc w:val="right"/>
            </w:pPr>
            <w:r>
              <w:t>272413,000</w:t>
            </w:r>
          </w:p>
        </w:tc>
        <w:tc>
          <w:tcPr>
            <w:tcW w:w="851" w:type="dxa"/>
          </w:tcPr>
          <w:p w:rsidR="00DB43DC" w:rsidRDefault="00C0608B">
            <w:pPr>
              <w:pStyle w:val="TableParagraph"/>
              <w:spacing w:before="22"/>
              <w:ind w:left="106" w:right="90"/>
              <w:jc w:val="center"/>
            </w:pPr>
            <w:r>
              <w:t>63,67</w:t>
            </w:r>
          </w:p>
        </w:tc>
        <w:tc>
          <w:tcPr>
            <w:tcW w:w="1415" w:type="dxa"/>
          </w:tcPr>
          <w:p w:rsidR="00DB43DC" w:rsidRDefault="00C0608B">
            <w:pPr>
              <w:pStyle w:val="TableParagraph"/>
              <w:spacing w:before="22"/>
              <w:ind w:left="166" w:right="148"/>
              <w:jc w:val="center"/>
            </w:pPr>
            <w:r>
              <w:t>527786,000</w:t>
            </w:r>
          </w:p>
        </w:tc>
        <w:tc>
          <w:tcPr>
            <w:tcW w:w="993" w:type="dxa"/>
          </w:tcPr>
          <w:p w:rsidR="00DB43DC" w:rsidRDefault="00C0608B">
            <w:pPr>
              <w:pStyle w:val="TableParagraph"/>
              <w:spacing w:before="22"/>
              <w:ind w:left="176" w:right="154"/>
              <w:jc w:val="center"/>
            </w:pPr>
            <w:r>
              <w:t>77,39</w:t>
            </w:r>
          </w:p>
        </w:tc>
        <w:tc>
          <w:tcPr>
            <w:tcW w:w="1274" w:type="dxa"/>
          </w:tcPr>
          <w:p w:rsidR="00DB43DC" w:rsidRDefault="00C0608B">
            <w:pPr>
              <w:pStyle w:val="TableParagraph"/>
              <w:spacing w:before="22"/>
              <w:ind w:left="101" w:right="78"/>
              <w:jc w:val="center"/>
            </w:pPr>
            <w:r>
              <w:t>240983,000</w:t>
            </w:r>
          </w:p>
        </w:tc>
        <w:tc>
          <w:tcPr>
            <w:tcW w:w="993" w:type="dxa"/>
          </w:tcPr>
          <w:p w:rsidR="00DB43DC" w:rsidRDefault="00C0608B">
            <w:pPr>
              <w:pStyle w:val="TableParagraph"/>
              <w:spacing w:before="22"/>
              <w:ind w:left="176" w:right="152"/>
              <w:jc w:val="center"/>
            </w:pPr>
            <w:r>
              <w:t>10,04</w:t>
            </w:r>
          </w:p>
        </w:tc>
        <w:tc>
          <w:tcPr>
            <w:tcW w:w="1415" w:type="dxa"/>
          </w:tcPr>
          <w:p w:rsidR="00DB43DC" w:rsidRDefault="00C0608B">
            <w:pPr>
              <w:pStyle w:val="TableParagraph"/>
              <w:spacing w:before="22"/>
              <w:ind w:left="169" w:right="146"/>
              <w:jc w:val="center"/>
            </w:pPr>
            <w:r>
              <w:t>255373,000</w:t>
            </w:r>
          </w:p>
        </w:tc>
        <w:tc>
          <w:tcPr>
            <w:tcW w:w="829" w:type="dxa"/>
          </w:tcPr>
          <w:p w:rsidR="00DB43DC" w:rsidRDefault="00C0608B">
            <w:pPr>
              <w:pStyle w:val="TableParagraph"/>
              <w:spacing w:before="22"/>
              <w:ind w:left="117" w:right="84"/>
              <w:jc w:val="center"/>
            </w:pPr>
            <w:r>
              <w:t>13,72</w:t>
            </w:r>
          </w:p>
        </w:tc>
      </w:tr>
      <w:tr w:rsidR="00DB43DC">
        <w:trPr>
          <w:trHeight w:val="316"/>
        </w:trPr>
        <w:tc>
          <w:tcPr>
            <w:tcW w:w="566" w:type="dxa"/>
          </w:tcPr>
          <w:p w:rsidR="00DB43DC" w:rsidRDefault="00C0608B">
            <w:pPr>
              <w:pStyle w:val="TableParagraph"/>
              <w:spacing w:before="25"/>
              <w:ind w:left="10"/>
              <w:jc w:val="center"/>
            </w:pPr>
            <w:r>
              <w:t>2</w:t>
            </w:r>
          </w:p>
        </w:tc>
        <w:tc>
          <w:tcPr>
            <w:tcW w:w="2409" w:type="dxa"/>
          </w:tcPr>
          <w:p w:rsidR="00DB43DC" w:rsidRDefault="00C0608B">
            <w:pPr>
              <w:pStyle w:val="TableParagraph"/>
              <w:spacing w:before="25"/>
              <w:ind w:left="141" w:right="126"/>
              <w:jc w:val="center"/>
            </w:pPr>
            <w:proofErr w:type="spellStart"/>
            <w:r>
              <w:t>Текущие</w:t>
            </w:r>
            <w:proofErr w:type="spellEnd"/>
            <w:r>
              <w:t xml:space="preserve"> </w:t>
            </w:r>
            <w:proofErr w:type="spellStart"/>
            <w:r>
              <w:t>активы</w:t>
            </w:r>
            <w:proofErr w:type="spellEnd"/>
            <w:r>
              <w:t>:</w:t>
            </w:r>
          </w:p>
        </w:tc>
        <w:tc>
          <w:tcPr>
            <w:tcW w:w="1418" w:type="dxa"/>
          </w:tcPr>
          <w:p w:rsidR="00DB43DC" w:rsidRDefault="00DB43DC">
            <w:pPr>
              <w:pStyle w:val="TableParagraph"/>
            </w:pPr>
          </w:p>
        </w:tc>
        <w:tc>
          <w:tcPr>
            <w:tcW w:w="993" w:type="dxa"/>
          </w:tcPr>
          <w:p w:rsidR="00DB43DC" w:rsidRDefault="00DB43DC">
            <w:pPr>
              <w:pStyle w:val="TableParagraph"/>
            </w:pPr>
          </w:p>
        </w:tc>
        <w:tc>
          <w:tcPr>
            <w:tcW w:w="1415" w:type="dxa"/>
          </w:tcPr>
          <w:p w:rsidR="00DB43DC" w:rsidRDefault="00DB43DC">
            <w:pPr>
              <w:pStyle w:val="TableParagraph"/>
            </w:pPr>
          </w:p>
        </w:tc>
        <w:tc>
          <w:tcPr>
            <w:tcW w:w="851" w:type="dxa"/>
          </w:tcPr>
          <w:p w:rsidR="00DB43DC" w:rsidRDefault="00DB43DC">
            <w:pPr>
              <w:pStyle w:val="TableParagraph"/>
            </w:pPr>
          </w:p>
        </w:tc>
        <w:tc>
          <w:tcPr>
            <w:tcW w:w="1415" w:type="dxa"/>
          </w:tcPr>
          <w:p w:rsidR="00DB43DC" w:rsidRDefault="00DB43DC">
            <w:pPr>
              <w:pStyle w:val="TableParagraph"/>
            </w:pPr>
          </w:p>
        </w:tc>
        <w:tc>
          <w:tcPr>
            <w:tcW w:w="993" w:type="dxa"/>
          </w:tcPr>
          <w:p w:rsidR="00DB43DC" w:rsidRDefault="00DB43DC">
            <w:pPr>
              <w:pStyle w:val="TableParagraph"/>
            </w:pPr>
          </w:p>
        </w:tc>
        <w:tc>
          <w:tcPr>
            <w:tcW w:w="1274" w:type="dxa"/>
          </w:tcPr>
          <w:p w:rsidR="00DB43DC" w:rsidRDefault="00DB43DC">
            <w:pPr>
              <w:pStyle w:val="TableParagraph"/>
            </w:pPr>
          </w:p>
        </w:tc>
        <w:tc>
          <w:tcPr>
            <w:tcW w:w="993" w:type="dxa"/>
          </w:tcPr>
          <w:p w:rsidR="00DB43DC" w:rsidRDefault="00DB43DC">
            <w:pPr>
              <w:pStyle w:val="TableParagraph"/>
            </w:pPr>
          </w:p>
        </w:tc>
        <w:tc>
          <w:tcPr>
            <w:tcW w:w="1415" w:type="dxa"/>
          </w:tcPr>
          <w:p w:rsidR="00DB43DC" w:rsidRDefault="00DB43DC">
            <w:pPr>
              <w:pStyle w:val="TableParagraph"/>
            </w:pPr>
          </w:p>
        </w:tc>
        <w:tc>
          <w:tcPr>
            <w:tcW w:w="829" w:type="dxa"/>
          </w:tcPr>
          <w:p w:rsidR="00DB43DC" w:rsidRDefault="00DB43DC">
            <w:pPr>
              <w:pStyle w:val="TableParagraph"/>
            </w:pPr>
          </w:p>
        </w:tc>
      </w:tr>
      <w:tr w:rsidR="00DB43DC">
        <w:trPr>
          <w:trHeight w:val="313"/>
        </w:trPr>
        <w:tc>
          <w:tcPr>
            <w:tcW w:w="566" w:type="dxa"/>
          </w:tcPr>
          <w:p w:rsidR="00DB43DC" w:rsidRDefault="00C0608B">
            <w:pPr>
              <w:pStyle w:val="TableParagraph"/>
              <w:spacing w:before="25"/>
              <w:ind w:left="98" w:right="88"/>
              <w:jc w:val="center"/>
            </w:pPr>
            <w:r>
              <w:t>2.1.</w:t>
            </w:r>
          </w:p>
        </w:tc>
        <w:tc>
          <w:tcPr>
            <w:tcW w:w="2409" w:type="dxa"/>
          </w:tcPr>
          <w:p w:rsidR="00DB43DC" w:rsidRDefault="00C0608B">
            <w:pPr>
              <w:pStyle w:val="TableParagraph"/>
              <w:spacing w:before="25"/>
              <w:ind w:left="141" w:right="126"/>
              <w:jc w:val="center"/>
            </w:pPr>
            <w:proofErr w:type="spellStart"/>
            <w:r>
              <w:t>затраты</w:t>
            </w:r>
            <w:proofErr w:type="spellEnd"/>
          </w:p>
        </w:tc>
        <w:tc>
          <w:tcPr>
            <w:tcW w:w="1418" w:type="dxa"/>
          </w:tcPr>
          <w:p w:rsidR="00DB43DC" w:rsidRDefault="00C0608B">
            <w:pPr>
              <w:pStyle w:val="TableParagraph"/>
              <w:spacing w:before="25"/>
              <w:ind w:left="168" w:right="152"/>
              <w:jc w:val="center"/>
            </w:pPr>
            <w:r>
              <w:t>61170,000</w:t>
            </w:r>
          </w:p>
        </w:tc>
        <w:tc>
          <w:tcPr>
            <w:tcW w:w="993" w:type="dxa"/>
          </w:tcPr>
          <w:p w:rsidR="00DB43DC" w:rsidRDefault="00C0608B">
            <w:pPr>
              <w:pStyle w:val="TableParagraph"/>
              <w:spacing w:before="25"/>
              <w:ind w:left="173" w:right="158"/>
              <w:jc w:val="center"/>
            </w:pPr>
            <w:r>
              <w:t>14,36</w:t>
            </w:r>
          </w:p>
        </w:tc>
        <w:tc>
          <w:tcPr>
            <w:tcW w:w="1415" w:type="dxa"/>
          </w:tcPr>
          <w:p w:rsidR="00DB43DC" w:rsidRDefault="00C0608B">
            <w:pPr>
              <w:pStyle w:val="TableParagraph"/>
              <w:spacing w:before="25"/>
              <w:ind w:right="222"/>
              <w:jc w:val="right"/>
            </w:pPr>
            <w:r>
              <w:t>75923,000</w:t>
            </w:r>
          </w:p>
        </w:tc>
        <w:tc>
          <w:tcPr>
            <w:tcW w:w="851" w:type="dxa"/>
          </w:tcPr>
          <w:p w:rsidR="00DB43DC" w:rsidRDefault="00C0608B">
            <w:pPr>
              <w:pStyle w:val="TableParagraph"/>
              <w:spacing w:before="25"/>
              <w:ind w:left="106" w:right="90"/>
              <w:jc w:val="center"/>
            </w:pPr>
            <w:r>
              <w:t>17,75</w:t>
            </w:r>
          </w:p>
        </w:tc>
        <w:tc>
          <w:tcPr>
            <w:tcW w:w="1415" w:type="dxa"/>
          </w:tcPr>
          <w:p w:rsidR="00DB43DC" w:rsidRDefault="00C0608B">
            <w:pPr>
              <w:pStyle w:val="TableParagraph"/>
              <w:spacing w:before="25"/>
              <w:ind w:left="169" w:right="148"/>
              <w:jc w:val="center"/>
            </w:pPr>
            <w:r>
              <w:t>72290,000</w:t>
            </w:r>
          </w:p>
        </w:tc>
        <w:tc>
          <w:tcPr>
            <w:tcW w:w="993" w:type="dxa"/>
          </w:tcPr>
          <w:p w:rsidR="00DB43DC" w:rsidRDefault="00C0608B">
            <w:pPr>
              <w:pStyle w:val="TableParagraph"/>
              <w:spacing w:before="25"/>
              <w:ind w:left="176" w:right="154"/>
              <w:jc w:val="center"/>
            </w:pPr>
            <w:r>
              <w:t>10,60</w:t>
            </w:r>
          </w:p>
        </w:tc>
        <w:tc>
          <w:tcPr>
            <w:tcW w:w="1274" w:type="dxa"/>
          </w:tcPr>
          <w:p w:rsidR="00DB43DC" w:rsidRDefault="00C0608B">
            <w:pPr>
              <w:pStyle w:val="TableParagraph"/>
              <w:spacing w:before="25"/>
              <w:ind w:left="99" w:right="78"/>
              <w:jc w:val="center"/>
            </w:pPr>
            <w:r>
              <w:t>11120,0</w:t>
            </w:r>
          </w:p>
        </w:tc>
        <w:tc>
          <w:tcPr>
            <w:tcW w:w="993" w:type="dxa"/>
          </w:tcPr>
          <w:p w:rsidR="00DB43DC" w:rsidRDefault="00C0608B">
            <w:pPr>
              <w:pStyle w:val="TableParagraph"/>
              <w:spacing w:before="25"/>
              <w:ind w:left="175" w:right="158"/>
              <w:jc w:val="center"/>
            </w:pPr>
            <w:r>
              <w:t>-3,76</w:t>
            </w:r>
          </w:p>
        </w:tc>
        <w:tc>
          <w:tcPr>
            <w:tcW w:w="1415" w:type="dxa"/>
          </w:tcPr>
          <w:p w:rsidR="00DB43DC" w:rsidRDefault="00C0608B">
            <w:pPr>
              <w:pStyle w:val="TableParagraph"/>
              <w:spacing w:before="25"/>
              <w:ind w:left="167" w:right="148"/>
              <w:jc w:val="center"/>
            </w:pPr>
            <w:r>
              <w:t>-3633,0</w:t>
            </w:r>
          </w:p>
        </w:tc>
        <w:tc>
          <w:tcPr>
            <w:tcW w:w="829" w:type="dxa"/>
          </w:tcPr>
          <w:p w:rsidR="00DB43DC" w:rsidRDefault="00C0608B">
            <w:pPr>
              <w:pStyle w:val="TableParagraph"/>
              <w:spacing w:before="25"/>
              <w:ind w:left="117" w:right="91"/>
              <w:jc w:val="center"/>
            </w:pPr>
            <w:r>
              <w:t>-7,15</w:t>
            </w:r>
          </w:p>
        </w:tc>
      </w:tr>
      <w:tr w:rsidR="00DB43DC">
        <w:trPr>
          <w:trHeight w:val="316"/>
        </w:trPr>
        <w:tc>
          <w:tcPr>
            <w:tcW w:w="566" w:type="dxa"/>
          </w:tcPr>
          <w:p w:rsidR="00DB43DC" w:rsidRDefault="00C0608B">
            <w:pPr>
              <w:pStyle w:val="TableParagraph"/>
              <w:spacing w:before="25"/>
              <w:ind w:left="98" w:right="88"/>
              <w:jc w:val="center"/>
            </w:pPr>
            <w:r>
              <w:t>2.2.</w:t>
            </w:r>
          </w:p>
        </w:tc>
        <w:tc>
          <w:tcPr>
            <w:tcW w:w="2409" w:type="dxa"/>
          </w:tcPr>
          <w:p w:rsidR="00DB43DC" w:rsidRDefault="00C0608B">
            <w:pPr>
              <w:pStyle w:val="TableParagraph"/>
              <w:spacing w:before="25"/>
              <w:ind w:left="144" w:right="125"/>
              <w:jc w:val="center"/>
            </w:pPr>
            <w:proofErr w:type="spellStart"/>
            <w:r>
              <w:t>Расчеты</w:t>
            </w:r>
            <w:proofErr w:type="spellEnd"/>
            <w:r>
              <w:t xml:space="preserve"> с </w:t>
            </w:r>
            <w:proofErr w:type="spellStart"/>
            <w:r>
              <w:t>дебиторами</w:t>
            </w:r>
            <w:proofErr w:type="spellEnd"/>
          </w:p>
        </w:tc>
        <w:tc>
          <w:tcPr>
            <w:tcW w:w="1418" w:type="dxa"/>
          </w:tcPr>
          <w:p w:rsidR="00DB43DC" w:rsidRDefault="00C0608B">
            <w:pPr>
              <w:pStyle w:val="TableParagraph"/>
              <w:spacing w:before="25"/>
              <w:ind w:left="168" w:right="152"/>
              <w:jc w:val="center"/>
            </w:pPr>
            <w:r>
              <w:t>77767,000</w:t>
            </w:r>
          </w:p>
        </w:tc>
        <w:tc>
          <w:tcPr>
            <w:tcW w:w="993" w:type="dxa"/>
          </w:tcPr>
          <w:p w:rsidR="00DB43DC" w:rsidRDefault="00C0608B">
            <w:pPr>
              <w:pStyle w:val="TableParagraph"/>
              <w:spacing w:before="25"/>
              <w:ind w:left="173" w:right="158"/>
              <w:jc w:val="center"/>
            </w:pPr>
            <w:r>
              <w:t>18,26</w:t>
            </w:r>
          </w:p>
        </w:tc>
        <w:tc>
          <w:tcPr>
            <w:tcW w:w="1415" w:type="dxa"/>
          </w:tcPr>
          <w:p w:rsidR="00DB43DC" w:rsidRDefault="00C0608B">
            <w:pPr>
              <w:pStyle w:val="TableParagraph"/>
              <w:spacing w:before="25"/>
              <w:ind w:right="222"/>
              <w:jc w:val="right"/>
            </w:pPr>
            <w:r>
              <w:t>78998,000</w:t>
            </w:r>
          </w:p>
        </w:tc>
        <w:tc>
          <w:tcPr>
            <w:tcW w:w="851" w:type="dxa"/>
          </w:tcPr>
          <w:p w:rsidR="00DB43DC" w:rsidRDefault="00C0608B">
            <w:pPr>
              <w:pStyle w:val="TableParagraph"/>
              <w:spacing w:before="25"/>
              <w:ind w:left="106" w:right="90"/>
              <w:jc w:val="center"/>
            </w:pPr>
            <w:r>
              <w:t>18,46</w:t>
            </w:r>
          </w:p>
        </w:tc>
        <w:tc>
          <w:tcPr>
            <w:tcW w:w="1415" w:type="dxa"/>
          </w:tcPr>
          <w:p w:rsidR="00DB43DC" w:rsidRDefault="00C0608B">
            <w:pPr>
              <w:pStyle w:val="TableParagraph"/>
              <w:spacing w:before="25"/>
              <w:ind w:left="169" w:right="148"/>
              <w:jc w:val="center"/>
            </w:pPr>
            <w:r>
              <w:t>80804,000</w:t>
            </w:r>
          </w:p>
        </w:tc>
        <w:tc>
          <w:tcPr>
            <w:tcW w:w="993" w:type="dxa"/>
          </w:tcPr>
          <w:p w:rsidR="00DB43DC" w:rsidRDefault="00C0608B">
            <w:pPr>
              <w:pStyle w:val="TableParagraph"/>
              <w:spacing w:before="25"/>
              <w:ind w:left="176" w:right="154"/>
              <w:jc w:val="center"/>
            </w:pPr>
            <w:r>
              <w:t>11,85</w:t>
            </w:r>
          </w:p>
        </w:tc>
        <w:tc>
          <w:tcPr>
            <w:tcW w:w="1274" w:type="dxa"/>
          </w:tcPr>
          <w:p w:rsidR="00DB43DC" w:rsidRDefault="00C0608B">
            <w:pPr>
              <w:pStyle w:val="TableParagraph"/>
              <w:spacing w:before="25"/>
              <w:ind w:left="99" w:right="78"/>
              <w:jc w:val="center"/>
            </w:pPr>
            <w:r>
              <w:t>3037,0</w:t>
            </w:r>
          </w:p>
        </w:tc>
        <w:tc>
          <w:tcPr>
            <w:tcW w:w="993" w:type="dxa"/>
          </w:tcPr>
          <w:p w:rsidR="00DB43DC" w:rsidRDefault="00C0608B">
            <w:pPr>
              <w:pStyle w:val="TableParagraph"/>
              <w:spacing w:before="25"/>
              <w:ind w:left="175" w:right="158"/>
              <w:jc w:val="center"/>
            </w:pPr>
            <w:r>
              <w:t>-6,41</w:t>
            </w:r>
          </w:p>
        </w:tc>
        <w:tc>
          <w:tcPr>
            <w:tcW w:w="1415" w:type="dxa"/>
          </w:tcPr>
          <w:p w:rsidR="00DB43DC" w:rsidRDefault="00C0608B">
            <w:pPr>
              <w:pStyle w:val="TableParagraph"/>
              <w:spacing w:before="25"/>
              <w:ind w:left="169" w:right="143"/>
              <w:jc w:val="center"/>
            </w:pPr>
            <w:r>
              <w:t>1806,0</w:t>
            </w:r>
          </w:p>
        </w:tc>
        <w:tc>
          <w:tcPr>
            <w:tcW w:w="829" w:type="dxa"/>
          </w:tcPr>
          <w:p w:rsidR="00DB43DC" w:rsidRDefault="00C0608B">
            <w:pPr>
              <w:pStyle w:val="TableParagraph"/>
              <w:spacing w:before="25"/>
              <w:ind w:left="117" w:right="91"/>
              <w:jc w:val="center"/>
            </w:pPr>
            <w:r>
              <w:t>-6,62</w:t>
            </w:r>
          </w:p>
        </w:tc>
      </w:tr>
      <w:tr w:rsidR="00DB43DC">
        <w:trPr>
          <w:trHeight w:val="314"/>
        </w:trPr>
        <w:tc>
          <w:tcPr>
            <w:tcW w:w="566" w:type="dxa"/>
          </w:tcPr>
          <w:p w:rsidR="00DB43DC" w:rsidRDefault="00C0608B">
            <w:pPr>
              <w:pStyle w:val="TableParagraph"/>
              <w:spacing w:before="25"/>
              <w:ind w:left="98" w:right="88"/>
              <w:jc w:val="center"/>
            </w:pPr>
            <w:r>
              <w:t>2.3.</w:t>
            </w:r>
          </w:p>
        </w:tc>
        <w:tc>
          <w:tcPr>
            <w:tcW w:w="2409" w:type="dxa"/>
          </w:tcPr>
          <w:p w:rsidR="00DB43DC" w:rsidRDefault="00C0608B">
            <w:pPr>
              <w:pStyle w:val="TableParagraph"/>
              <w:spacing w:before="25"/>
              <w:ind w:left="141" w:right="126"/>
              <w:jc w:val="center"/>
            </w:pPr>
            <w:proofErr w:type="spellStart"/>
            <w:r>
              <w:t>Денежные</w:t>
            </w:r>
            <w:proofErr w:type="spellEnd"/>
            <w:r>
              <w:t xml:space="preserve"> </w:t>
            </w:r>
            <w:proofErr w:type="spellStart"/>
            <w:r>
              <w:t>средства</w:t>
            </w:r>
            <w:proofErr w:type="spellEnd"/>
          </w:p>
        </w:tc>
        <w:tc>
          <w:tcPr>
            <w:tcW w:w="1418" w:type="dxa"/>
          </w:tcPr>
          <w:p w:rsidR="00DB43DC" w:rsidRDefault="00C0608B">
            <w:pPr>
              <w:pStyle w:val="TableParagraph"/>
              <w:spacing w:before="25"/>
              <w:ind w:left="171" w:right="152"/>
              <w:jc w:val="center"/>
            </w:pPr>
            <w:r>
              <w:t>160000</w:t>
            </w:r>
          </w:p>
        </w:tc>
        <w:tc>
          <w:tcPr>
            <w:tcW w:w="993" w:type="dxa"/>
          </w:tcPr>
          <w:p w:rsidR="00DB43DC" w:rsidRDefault="00C0608B">
            <w:pPr>
              <w:pStyle w:val="TableParagraph"/>
              <w:spacing w:before="25"/>
              <w:ind w:left="173" w:right="158"/>
              <w:jc w:val="center"/>
            </w:pPr>
            <w:r>
              <w:t>0,04</w:t>
            </w:r>
          </w:p>
        </w:tc>
        <w:tc>
          <w:tcPr>
            <w:tcW w:w="1415" w:type="dxa"/>
          </w:tcPr>
          <w:p w:rsidR="00DB43DC" w:rsidRDefault="00C0608B">
            <w:pPr>
              <w:pStyle w:val="TableParagraph"/>
              <w:spacing w:before="25"/>
              <w:ind w:left="407"/>
            </w:pPr>
            <w:r>
              <w:t>507,00</w:t>
            </w:r>
          </w:p>
        </w:tc>
        <w:tc>
          <w:tcPr>
            <w:tcW w:w="851" w:type="dxa"/>
          </w:tcPr>
          <w:p w:rsidR="00DB43DC" w:rsidRDefault="00C0608B">
            <w:pPr>
              <w:pStyle w:val="TableParagraph"/>
              <w:spacing w:before="25"/>
              <w:ind w:left="106" w:right="90"/>
              <w:jc w:val="center"/>
            </w:pPr>
            <w:r>
              <w:t>0,12</w:t>
            </w:r>
          </w:p>
        </w:tc>
        <w:tc>
          <w:tcPr>
            <w:tcW w:w="1415" w:type="dxa"/>
          </w:tcPr>
          <w:p w:rsidR="00DB43DC" w:rsidRDefault="00C0608B">
            <w:pPr>
              <w:pStyle w:val="TableParagraph"/>
              <w:spacing w:before="25"/>
              <w:ind w:left="169" w:right="148"/>
              <w:jc w:val="center"/>
            </w:pPr>
            <w:r>
              <w:t>1126,00</w:t>
            </w:r>
          </w:p>
        </w:tc>
        <w:tc>
          <w:tcPr>
            <w:tcW w:w="993" w:type="dxa"/>
          </w:tcPr>
          <w:p w:rsidR="00DB43DC" w:rsidRDefault="00C0608B">
            <w:pPr>
              <w:pStyle w:val="TableParagraph"/>
              <w:spacing w:before="25"/>
              <w:ind w:left="176" w:right="154"/>
              <w:jc w:val="center"/>
            </w:pPr>
            <w:r>
              <w:t>0,17</w:t>
            </w:r>
          </w:p>
        </w:tc>
        <w:tc>
          <w:tcPr>
            <w:tcW w:w="1274" w:type="dxa"/>
          </w:tcPr>
          <w:p w:rsidR="00DB43DC" w:rsidRDefault="00C0608B">
            <w:pPr>
              <w:pStyle w:val="TableParagraph"/>
              <w:spacing w:before="25"/>
              <w:ind w:left="99" w:right="78"/>
              <w:jc w:val="center"/>
            </w:pPr>
            <w:r>
              <w:t>966,0</w:t>
            </w:r>
          </w:p>
        </w:tc>
        <w:tc>
          <w:tcPr>
            <w:tcW w:w="993" w:type="dxa"/>
          </w:tcPr>
          <w:p w:rsidR="00DB43DC" w:rsidRDefault="00C0608B">
            <w:pPr>
              <w:pStyle w:val="TableParagraph"/>
              <w:spacing w:before="25"/>
              <w:ind w:left="176" w:right="152"/>
              <w:jc w:val="center"/>
            </w:pPr>
            <w:r>
              <w:t>0,13</w:t>
            </w:r>
          </w:p>
        </w:tc>
        <w:tc>
          <w:tcPr>
            <w:tcW w:w="1415" w:type="dxa"/>
          </w:tcPr>
          <w:p w:rsidR="00DB43DC" w:rsidRDefault="00C0608B">
            <w:pPr>
              <w:pStyle w:val="TableParagraph"/>
              <w:spacing w:before="25"/>
              <w:ind w:left="169" w:right="143"/>
              <w:jc w:val="center"/>
            </w:pPr>
            <w:r>
              <w:t>619,0</w:t>
            </w:r>
          </w:p>
        </w:tc>
        <w:tc>
          <w:tcPr>
            <w:tcW w:w="829" w:type="dxa"/>
          </w:tcPr>
          <w:p w:rsidR="00DB43DC" w:rsidRDefault="00C0608B">
            <w:pPr>
              <w:pStyle w:val="TableParagraph"/>
              <w:spacing w:before="25"/>
              <w:ind w:left="117" w:right="84"/>
              <w:jc w:val="center"/>
            </w:pPr>
            <w:r>
              <w:t>0,05</w:t>
            </w:r>
          </w:p>
        </w:tc>
      </w:tr>
      <w:tr w:rsidR="00DB43DC">
        <w:trPr>
          <w:trHeight w:val="462"/>
        </w:trPr>
        <w:tc>
          <w:tcPr>
            <w:tcW w:w="566" w:type="dxa"/>
          </w:tcPr>
          <w:p w:rsidR="00DB43DC" w:rsidRDefault="00DB43DC">
            <w:pPr>
              <w:pStyle w:val="TableParagraph"/>
            </w:pPr>
          </w:p>
        </w:tc>
        <w:tc>
          <w:tcPr>
            <w:tcW w:w="2409" w:type="dxa"/>
          </w:tcPr>
          <w:p w:rsidR="00DB43DC" w:rsidRDefault="00C0608B">
            <w:pPr>
              <w:pStyle w:val="TableParagraph"/>
              <w:spacing w:before="99"/>
              <w:ind w:left="142" w:right="126"/>
              <w:jc w:val="center"/>
            </w:pPr>
            <w:r>
              <w:t>ИТОГО</w:t>
            </w:r>
          </w:p>
        </w:tc>
        <w:tc>
          <w:tcPr>
            <w:tcW w:w="1418" w:type="dxa"/>
          </w:tcPr>
          <w:p w:rsidR="00DB43DC" w:rsidRDefault="00C0608B">
            <w:pPr>
              <w:pStyle w:val="TableParagraph"/>
              <w:spacing w:before="99"/>
              <w:ind w:left="171" w:right="152"/>
              <w:jc w:val="center"/>
            </w:pPr>
            <w:r>
              <w:t>139097000</w:t>
            </w:r>
          </w:p>
        </w:tc>
        <w:tc>
          <w:tcPr>
            <w:tcW w:w="993" w:type="dxa"/>
          </w:tcPr>
          <w:p w:rsidR="00DB43DC" w:rsidRDefault="00C0608B">
            <w:pPr>
              <w:pStyle w:val="TableParagraph"/>
              <w:spacing w:before="99"/>
              <w:ind w:left="173" w:right="158"/>
              <w:jc w:val="center"/>
            </w:pPr>
            <w:r>
              <w:t>32,66</w:t>
            </w:r>
          </w:p>
        </w:tc>
        <w:tc>
          <w:tcPr>
            <w:tcW w:w="1415" w:type="dxa"/>
          </w:tcPr>
          <w:p w:rsidR="00DB43DC" w:rsidRDefault="00C0608B">
            <w:pPr>
              <w:pStyle w:val="TableParagraph"/>
              <w:spacing w:before="99"/>
              <w:ind w:right="170"/>
              <w:jc w:val="right"/>
            </w:pPr>
            <w:r>
              <w:t>155428,000</w:t>
            </w:r>
          </w:p>
        </w:tc>
        <w:tc>
          <w:tcPr>
            <w:tcW w:w="851" w:type="dxa"/>
          </w:tcPr>
          <w:p w:rsidR="00DB43DC" w:rsidRDefault="00C0608B">
            <w:pPr>
              <w:pStyle w:val="TableParagraph"/>
              <w:spacing w:before="99"/>
              <w:ind w:left="106" w:right="90"/>
              <w:jc w:val="center"/>
            </w:pPr>
            <w:r>
              <w:t>36,33</w:t>
            </w:r>
          </w:p>
        </w:tc>
        <w:tc>
          <w:tcPr>
            <w:tcW w:w="1415" w:type="dxa"/>
          </w:tcPr>
          <w:p w:rsidR="00DB43DC" w:rsidRDefault="00C0608B">
            <w:pPr>
              <w:pStyle w:val="TableParagraph"/>
              <w:spacing w:before="99"/>
              <w:ind w:left="166" w:right="148"/>
              <w:jc w:val="center"/>
            </w:pPr>
            <w:r>
              <w:t>154220,000</w:t>
            </w:r>
          </w:p>
        </w:tc>
        <w:tc>
          <w:tcPr>
            <w:tcW w:w="993" w:type="dxa"/>
          </w:tcPr>
          <w:p w:rsidR="00DB43DC" w:rsidRDefault="00C0608B">
            <w:pPr>
              <w:pStyle w:val="TableParagraph"/>
              <w:spacing w:before="99"/>
              <w:ind w:left="176" w:right="155"/>
              <w:jc w:val="center"/>
            </w:pPr>
            <w:r>
              <w:t>22,61</w:t>
            </w:r>
          </w:p>
        </w:tc>
        <w:tc>
          <w:tcPr>
            <w:tcW w:w="1274" w:type="dxa"/>
          </w:tcPr>
          <w:p w:rsidR="00DB43DC" w:rsidRDefault="00C0608B">
            <w:pPr>
              <w:pStyle w:val="TableParagraph"/>
              <w:spacing w:before="99"/>
              <w:ind w:left="98" w:right="78"/>
              <w:jc w:val="center"/>
            </w:pPr>
            <w:r>
              <w:t>15123,0</w:t>
            </w:r>
          </w:p>
        </w:tc>
        <w:tc>
          <w:tcPr>
            <w:tcW w:w="993" w:type="dxa"/>
          </w:tcPr>
          <w:p w:rsidR="00DB43DC" w:rsidRDefault="00C0608B">
            <w:pPr>
              <w:pStyle w:val="TableParagraph"/>
              <w:spacing w:before="99"/>
              <w:ind w:left="174" w:right="158"/>
              <w:jc w:val="center"/>
            </w:pPr>
            <w:r>
              <w:t>-10,05</w:t>
            </w:r>
          </w:p>
        </w:tc>
        <w:tc>
          <w:tcPr>
            <w:tcW w:w="1415" w:type="dxa"/>
          </w:tcPr>
          <w:p w:rsidR="00DB43DC" w:rsidRDefault="00C0608B">
            <w:pPr>
              <w:pStyle w:val="TableParagraph"/>
              <w:spacing w:before="99"/>
              <w:ind w:left="165" w:right="148"/>
              <w:jc w:val="center"/>
            </w:pPr>
            <w:r>
              <w:t>-1208,0</w:t>
            </w:r>
          </w:p>
        </w:tc>
        <w:tc>
          <w:tcPr>
            <w:tcW w:w="829" w:type="dxa"/>
          </w:tcPr>
          <w:p w:rsidR="00DB43DC" w:rsidRDefault="00C0608B">
            <w:pPr>
              <w:pStyle w:val="TableParagraph"/>
              <w:spacing w:before="99"/>
              <w:ind w:left="117" w:right="93"/>
              <w:jc w:val="center"/>
            </w:pPr>
            <w:r>
              <w:t>-13,72</w:t>
            </w:r>
          </w:p>
        </w:tc>
      </w:tr>
      <w:tr w:rsidR="00DB43DC">
        <w:trPr>
          <w:trHeight w:val="316"/>
        </w:trPr>
        <w:tc>
          <w:tcPr>
            <w:tcW w:w="566" w:type="dxa"/>
          </w:tcPr>
          <w:p w:rsidR="00DB43DC" w:rsidRDefault="00DB43DC">
            <w:pPr>
              <w:pStyle w:val="TableParagraph"/>
            </w:pPr>
          </w:p>
        </w:tc>
        <w:tc>
          <w:tcPr>
            <w:tcW w:w="2409" w:type="dxa"/>
          </w:tcPr>
          <w:p w:rsidR="00DB43DC" w:rsidRDefault="00C0608B">
            <w:pPr>
              <w:pStyle w:val="TableParagraph"/>
              <w:spacing w:before="25"/>
              <w:ind w:left="140" w:right="126"/>
              <w:jc w:val="center"/>
            </w:pPr>
            <w:r>
              <w:t>ВСЕГО</w:t>
            </w:r>
          </w:p>
        </w:tc>
        <w:tc>
          <w:tcPr>
            <w:tcW w:w="1418" w:type="dxa"/>
          </w:tcPr>
          <w:p w:rsidR="00DB43DC" w:rsidRDefault="00C0608B">
            <w:pPr>
              <w:pStyle w:val="TableParagraph"/>
              <w:spacing w:before="25"/>
              <w:ind w:left="171" w:right="152"/>
              <w:jc w:val="center"/>
            </w:pPr>
            <w:r>
              <w:t>425900000</w:t>
            </w:r>
          </w:p>
        </w:tc>
        <w:tc>
          <w:tcPr>
            <w:tcW w:w="993" w:type="dxa"/>
          </w:tcPr>
          <w:p w:rsidR="00DB43DC" w:rsidRDefault="00C0608B">
            <w:pPr>
              <w:pStyle w:val="TableParagraph"/>
              <w:spacing w:before="25"/>
              <w:ind w:left="173" w:right="158"/>
              <w:jc w:val="center"/>
            </w:pPr>
            <w:r>
              <w:t>100,00</w:t>
            </w:r>
          </w:p>
        </w:tc>
        <w:tc>
          <w:tcPr>
            <w:tcW w:w="1415" w:type="dxa"/>
          </w:tcPr>
          <w:p w:rsidR="00DB43DC" w:rsidRDefault="00C0608B">
            <w:pPr>
              <w:pStyle w:val="TableParagraph"/>
              <w:spacing w:before="25"/>
              <w:ind w:right="170"/>
              <w:jc w:val="right"/>
            </w:pPr>
            <w:r>
              <w:t>427841,000</w:t>
            </w:r>
          </w:p>
        </w:tc>
        <w:tc>
          <w:tcPr>
            <w:tcW w:w="851" w:type="dxa"/>
          </w:tcPr>
          <w:p w:rsidR="00DB43DC" w:rsidRDefault="00C0608B">
            <w:pPr>
              <w:pStyle w:val="TableParagraph"/>
              <w:spacing w:before="25"/>
              <w:ind w:left="106" w:right="90"/>
              <w:jc w:val="center"/>
            </w:pPr>
            <w:r>
              <w:t>100,00</w:t>
            </w:r>
          </w:p>
        </w:tc>
        <w:tc>
          <w:tcPr>
            <w:tcW w:w="1415" w:type="dxa"/>
          </w:tcPr>
          <w:p w:rsidR="00DB43DC" w:rsidRDefault="00C0608B">
            <w:pPr>
              <w:pStyle w:val="TableParagraph"/>
              <w:spacing w:before="25"/>
              <w:ind w:left="166" w:right="148"/>
              <w:jc w:val="center"/>
            </w:pPr>
            <w:r>
              <w:t>682006,000</w:t>
            </w:r>
          </w:p>
        </w:tc>
        <w:tc>
          <w:tcPr>
            <w:tcW w:w="993" w:type="dxa"/>
          </w:tcPr>
          <w:p w:rsidR="00DB43DC" w:rsidRDefault="00C0608B">
            <w:pPr>
              <w:pStyle w:val="TableParagraph"/>
              <w:spacing w:before="25"/>
              <w:ind w:left="176" w:right="154"/>
              <w:jc w:val="center"/>
            </w:pPr>
            <w:r>
              <w:t>100,00</w:t>
            </w:r>
          </w:p>
        </w:tc>
        <w:tc>
          <w:tcPr>
            <w:tcW w:w="1274" w:type="dxa"/>
          </w:tcPr>
          <w:p w:rsidR="00DB43DC" w:rsidRDefault="00C0608B">
            <w:pPr>
              <w:pStyle w:val="TableParagraph"/>
              <w:spacing w:before="25"/>
              <w:ind w:left="101" w:right="78"/>
              <w:jc w:val="center"/>
            </w:pPr>
            <w:r>
              <w:t>256106,000</w:t>
            </w:r>
          </w:p>
        </w:tc>
        <w:tc>
          <w:tcPr>
            <w:tcW w:w="993" w:type="dxa"/>
          </w:tcPr>
          <w:p w:rsidR="00DB43DC" w:rsidRDefault="00C0608B">
            <w:pPr>
              <w:pStyle w:val="TableParagraph"/>
              <w:spacing w:before="25"/>
              <w:ind w:left="18"/>
              <w:jc w:val="center"/>
            </w:pPr>
            <w:r>
              <w:t>-</w:t>
            </w:r>
          </w:p>
        </w:tc>
        <w:tc>
          <w:tcPr>
            <w:tcW w:w="1415" w:type="dxa"/>
          </w:tcPr>
          <w:p w:rsidR="00DB43DC" w:rsidRDefault="00C0608B">
            <w:pPr>
              <w:pStyle w:val="TableParagraph"/>
              <w:spacing w:before="25"/>
              <w:ind w:left="169" w:right="146"/>
              <w:jc w:val="center"/>
            </w:pPr>
            <w:r>
              <w:t>254165,000</w:t>
            </w:r>
          </w:p>
        </w:tc>
        <w:tc>
          <w:tcPr>
            <w:tcW w:w="829" w:type="dxa"/>
          </w:tcPr>
          <w:p w:rsidR="00DB43DC" w:rsidRDefault="00C0608B">
            <w:pPr>
              <w:pStyle w:val="TableParagraph"/>
              <w:spacing w:before="25"/>
              <w:ind w:left="27"/>
              <w:jc w:val="center"/>
            </w:pPr>
            <w:r>
              <w:t>-</w:t>
            </w:r>
          </w:p>
        </w:tc>
      </w:tr>
    </w:tbl>
    <w:p w:rsidR="00DB43DC" w:rsidRDefault="00DB43DC">
      <w:pPr>
        <w:pStyle w:val="a3"/>
        <w:spacing w:before="5"/>
        <w:ind w:left="0"/>
        <w:rPr>
          <w:i/>
          <w:sz w:val="19"/>
        </w:rPr>
      </w:pPr>
    </w:p>
    <w:p w:rsidR="00DB43DC" w:rsidRPr="00A22AD4" w:rsidRDefault="00C0608B">
      <w:pPr>
        <w:ind w:left="1905" w:right="1985"/>
        <w:jc w:val="center"/>
        <w:rPr>
          <w:i/>
          <w:lang w:val="ru-RU"/>
        </w:rPr>
      </w:pPr>
      <w:r w:rsidRPr="00A22AD4">
        <w:rPr>
          <w:i/>
          <w:lang w:val="ru-RU"/>
        </w:rPr>
        <w:t>Таблица 2 – Характеристика состояния основных средств ТОО «Гостиница Целинная»</w:t>
      </w:r>
    </w:p>
    <w:p w:rsidR="00DB43DC" w:rsidRPr="00A22AD4" w:rsidRDefault="00DB43DC">
      <w:pPr>
        <w:pStyle w:val="a3"/>
        <w:ind w:left="0"/>
        <w:rPr>
          <w:i/>
          <w:sz w:val="20"/>
          <w:lang w:val="ru-RU"/>
        </w:rPr>
      </w:pPr>
    </w:p>
    <w:p w:rsidR="00DB43DC" w:rsidRPr="00A22AD4" w:rsidRDefault="00DB43DC">
      <w:pPr>
        <w:pStyle w:val="a3"/>
        <w:spacing w:before="10"/>
        <w:ind w:left="0"/>
        <w:rPr>
          <w:i/>
          <w:sz w:val="17"/>
          <w:lang w:val="ru-RU"/>
        </w:rPr>
      </w:pPr>
    </w:p>
    <w:tbl>
      <w:tblPr>
        <w:tblStyle w:val="TableNormal"/>
        <w:tblW w:w="0" w:type="auto"/>
        <w:tblInd w:w="1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3257"/>
        <w:gridCol w:w="1558"/>
        <w:gridCol w:w="1844"/>
        <w:gridCol w:w="1702"/>
        <w:gridCol w:w="2835"/>
        <w:gridCol w:w="2835"/>
      </w:tblGrid>
      <w:tr w:rsidR="00DB43DC" w:rsidRPr="002F11F3">
        <w:trPr>
          <w:trHeight w:val="316"/>
        </w:trPr>
        <w:tc>
          <w:tcPr>
            <w:tcW w:w="595" w:type="dxa"/>
            <w:vMerge w:val="restart"/>
          </w:tcPr>
          <w:p w:rsidR="00DB43DC" w:rsidRPr="00A22AD4" w:rsidRDefault="00DB43DC">
            <w:pPr>
              <w:pStyle w:val="TableParagraph"/>
              <w:spacing w:before="5"/>
              <w:rPr>
                <w:i/>
                <w:sz w:val="19"/>
                <w:lang w:val="ru-RU"/>
              </w:rPr>
            </w:pPr>
          </w:p>
          <w:p w:rsidR="00DB43DC" w:rsidRDefault="00C0608B">
            <w:pPr>
              <w:pStyle w:val="TableParagraph"/>
              <w:ind w:left="110" w:right="158"/>
            </w:pPr>
            <w:r>
              <w:t>№ п/п</w:t>
            </w:r>
          </w:p>
        </w:tc>
        <w:tc>
          <w:tcPr>
            <w:tcW w:w="3257" w:type="dxa"/>
            <w:vMerge w:val="restart"/>
          </w:tcPr>
          <w:p w:rsidR="00DB43DC" w:rsidRDefault="00DB43DC">
            <w:pPr>
              <w:pStyle w:val="TableParagraph"/>
              <w:spacing w:before="6"/>
              <w:rPr>
                <w:i/>
                <w:sz w:val="30"/>
              </w:rPr>
            </w:pPr>
          </w:p>
          <w:p w:rsidR="00DB43DC" w:rsidRDefault="00C0608B">
            <w:pPr>
              <w:pStyle w:val="TableParagraph"/>
              <w:ind w:left="108"/>
            </w:pPr>
            <w:proofErr w:type="spellStart"/>
            <w:r>
              <w:t>Показатели</w:t>
            </w:r>
            <w:proofErr w:type="spellEnd"/>
          </w:p>
        </w:tc>
        <w:tc>
          <w:tcPr>
            <w:tcW w:w="1558" w:type="dxa"/>
            <w:vMerge w:val="restart"/>
          </w:tcPr>
          <w:p w:rsidR="00DB43DC" w:rsidRDefault="00C0608B">
            <w:pPr>
              <w:pStyle w:val="TableParagraph"/>
              <w:spacing w:before="188"/>
              <w:ind w:left="105"/>
            </w:pPr>
            <w:r>
              <w:t xml:space="preserve">2009 </w:t>
            </w:r>
            <w:proofErr w:type="spellStart"/>
            <w:r>
              <w:t>год</w:t>
            </w:r>
            <w:proofErr w:type="spellEnd"/>
          </w:p>
        </w:tc>
        <w:tc>
          <w:tcPr>
            <w:tcW w:w="1844" w:type="dxa"/>
            <w:vMerge w:val="restart"/>
          </w:tcPr>
          <w:p w:rsidR="00DB43DC" w:rsidRDefault="00C0608B">
            <w:pPr>
              <w:pStyle w:val="TableParagraph"/>
              <w:spacing w:before="188"/>
              <w:ind w:left="107"/>
            </w:pPr>
            <w:r>
              <w:t xml:space="preserve">2010 </w:t>
            </w:r>
            <w:proofErr w:type="spellStart"/>
            <w:r>
              <w:t>год</w:t>
            </w:r>
            <w:proofErr w:type="spellEnd"/>
          </w:p>
        </w:tc>
        <w:tc>
          <w:tcPr>
            <w:tcW w:w="1702" w:type="dxa"/>
            <w:vMerge w:val="restart"/>
          </w:tcPr>
          <w:p w:rsidR="00DB43DC" w:rsidRDefault="00C0608B">
            <w:pPr>
              <w:pStyle w:val="TableParagraph"/>
              <w:spacing w:before="188"/>
              <w:ind w:left="106"/>
            </w:pPr>
            <w:r>
              <w:t xml:space="preserve">2011 </w:t>
            </w:r>
            <w:proofErr w:type="spellStart"/>
            <w:r>
              <w:t>год</w:t>
            </w:r>
            <w:proofErr w:type="spellEnd"/>
          </w:p>
        </w:tc>
        <w:tc>
          <w:tcPr>
            <w:tcW w:w="5670" w:type="dxa"/>
            <w:gridSpan w:val="2"/>
          </w:tcPr>
          <w:p w:rsidR="00DB43DC" w:rsidRPr="00A22AD4" w:rsidRDefault="00C0608B">
            <w:pPr>
              <w:pStyle w:val="TableParagraph"/>
              <w:spacing w:before="25"/>
              <w:ind w:left="1075"/>
              <w:rPr>
                <w:lang w:val="ru-RU"/>
              </w:rPr>
            </w:pPr>
            <w:r w:rsidRPr="00A22AD4">
              <w:rPr>
                <w:lang w:val="ru-RU"/>
              </w:rPr>
              <w:t>Изменения 2011 года по сравнению с</w:t>
            </w:r>
          </w:p>
        </w:tc>
      </w:tr>
      <w:tr w:rsidR="00DB43DC">
        <w:trPr>
          <w:trHeight w:val="313"/>
        </w:trPr>
        <w:tc>
          <w:tcPr>
            <w:tcW w:w="595" w:type="dxa"/>
            <w:vMerge/>
            <w:tcBorders>
              <w:top w:val="nil"/>
            </w:tcBorders>
          </w:tcPr>
          <w:p w:rsidR="00DB43DC" w:rsidRPr="00A22AD4" w:rsidRDefault="00DB43DC">
            <w:pPr>
              <w:rPr>
                <w:sz w:val="2"/>
                <w:szCs w:val="2"/>
                <w:lang w:val="ru-RU"/>
              </w:rPr>
            </w:pPr>
          </w:p>
        </w:tc>
        <w:tc>
          <w:tcPr>
            <w:tcW w:w="3257" w:type="dxa"/>
            <w:vMerge/>
            <w:tcBorders>
              <w:top w:val="nil"/>
            </w:tcBorders>
          </w:tcPr>
          <w:p w:rsidR="00DB43DC" w:rsidRPr="00A22AD4" w:rsidRDefault="00DB43DC">
            <w:pPr>
              <w:rPr>
                <w:sz w:val="2"/>
                <w:szCs w:val="2"/>
                <w:lang w:val="ru-RU"/>
              </w:rPr>
            </w:pPr>
          </w:p>
        </w:tc>
        <w:tc>
          <w:tcPr>
            <w:tcW w:w="1558" w:type="dxa"/>
            <w:vMerge/>
            <w:tcBorders>
              <w:top w:val="nil"/>
            </w:tcBorders>
          </w:tcPr>
          <w:p w:rsidR="00DB43DC" w:rsidRPr="00A22AD4" w:rsidRDefault="00DB43DC">
            <w:pPr>
              <w:rPr>
                <w:sz w:val="2"/>
                <w:szCs w:val="2"/>
                <w:lang w:val="ru-RU"/>
              </w:rPr>
            </w:pPr>
          </w:p>
        </w:tc>
        <w:tc>
          <w:tcPr>
            <w:tcW w:w="1844" w:type="dxa"/>
            <w:vMerge/>
            <w:tcBorders>
              <w:top w:val="nil"/>
            </w:tcBorders>
          </w:tcPr>
          <w:p w:rsidR="00DB43DC" w:rsidRPr="00A22AD4" w:rsidRDefault="00DB43DC">
            <w:pPr>
              <w:rPr>
                <w:sz w:val="2"/>
                <w:szCs w:val="2"/>
                <w:lang w:val="ru-RU"/>
              </w:rPr>
            </w:pPr>
          </w:p>
        </w:tc>
        <w:tc>
          <w:tcPr>
            <w:tcW w:w="1702" w:type="dxa"/>
            <w:vMerge/>
            <w:tcBorders>
              <w:top w:val="nil"/>
            </w:tcBorders>
          </w:tcPr>
          <w:p w:rsidR="00DB43DC" w:rsidRPr="00A22AD4" w:rsidRDefault="00DB43DC">
            <w:pPr>
              <w:rPr>
                <w:sz w:val="2"/>
                <w:szCs w:val="2"/>
                <w:lang w:val="ru-RU"/>
              </w:rPr>
            </w:pPr>
          </w:p>
        </w:tc>
        <w:tc>
          <w:tcPr>
            <w:tcW w:w="2835" w:type="dxa"/>
          </w:tcPr>
          <w:p w:rsidR="00DB43DC" w:rsidRDefault="00C0608B">
            <w:pPr>
              <w:pStyle w:val="TableParagraph"/>
              <w:spacing w:before="25"/>
              <w:ind w:left="106"/>
            </w:pPr>
            <w:r>
              <w:t xml:space="preserve">2009 </w:t>
            </w:r>
            <w:proofErr w:type="spellStart"/>
            <w:r>
              <w:t>годом</w:t>
            </w:r>
            <w:proofErr w:type="spellEnd"/>
          </w:p>
        </w:tc>
        <w:tc>
          <w:tcPr>
            <w:tcW w:w="2835" w:type="dxa"/>
          </w:tcPr>
          <w:p w:rsidR="00DB43DC" w:rsidRDefault="00C0608B">
            <w:pPr>
              <w:pStyle w:val="TableParagraph"/>
              <w:spacing w:before="25"/>
              <w:ind w:left="105"/>
            </w:pPr>
            <w:r>
              <w:t xml:space="preserve">2010 </w:t>
            </w:r>
            <w:proofErr w:type="spellStart"/>
            <w:r>
              <w:t>годом</w:t>
            </w:r>
            <w:proofErr w:type="spellEnd"/>
          </w:p>
        </w:tc>
      </w:tr>
      <w:tr w:rsidR="00DB43DC">
        <w:trPr>
          <w:trHeight w:val="314"/>
        </w:trPr>
        <w:tc>
          <w:tcPr>
            <w:tcW w:w="595" w:type="dxa"/>
            <w:vMerge/>
            <w:tcBorders>
              <w:top w:val="nil"/>
            </w:tcBorders>
          </w:tcPr>
          <w:p w:rsidR="00DB43DC" w:rsidRDefault="00DB43DC">
            <w:pPr>
              <w:rPr>
                <w:sz w:val="2"/>
                <w:szCs w:val="2"/>
              </w:rPr>
            </w:pPr>
          </w:p>
        </w:tc>
        <w:tc>
          <w:tcPr>
            <w:tcW w:w="3257" w:type="dxa"/>
            <w:vMerge/>
            <w:tcBorders>
              <w:top w:val="nil"/>
            </w:tcBorders>
          </w:tcPr>
          <w:p w:rsidR="00DB43DC" w:rsidRDefault="00DB43DC">
            <w:pPr>
              <w:rPr>
                <w:sz w:val="2"/>
                <w:szCs w:val="2"/>
              </w:rPr>
            </w:pPr>
          </w:p>
        </w:tc>
        <w:tc>
          <w:tcPr>
            <w:tcW w:w="1558" w:type="dxa"/>
          </w:tcPr>
          <w:p w:rsidR="00DB43DC" w:rsidRDefault="00C0608B">
            <w:pPr>
              <w:pStyle w:val="TableParagraph"/>
              <w:spacing w:before="25"/>
              <w:ind w:left="105"/>
            </w:pPr>
            <w:proofErr w:type="spellStart"/>
            <w:r>
              <w:t>тыс.тенге</w:t>
            </w:r>
            <w:proofErr w:type="spellEnd"/>
          </w:p>
        </w:tc>
        <w:tc>
          <w:tcPr>
            <w:tcW w:w="1844" w:type="dxa"/>
          </w:tcPr>
          <w:p w:rsidR="00DB43DC" w:rsidRDefault="00C0608B">
            <w:pPr>
              <w:pStyle w:val="TableParagraph"/>
              <w:spacing w:before="25"/>
              <w:ind w:left="107"/>
            </w:pPr>
            <w:proofErr w:type="spellStart"/>
            <w:r>
              <w:t>тыс.тенге</w:t>
            </w:r>
            <w:proofErr w:type="spellEnd"/>
          </w:p>
        </w:tc>
        <w:tc>
          <w:tcPr>
            <w:tcW w:w="1702" w:type="dxa"/>
          </w:tcPr>
          <w:p w:rsidR="00DB43DC" w:rsidRDefault="00C0608B">
            <w:pPr>
              <w:pStyle w:val="TableParagraph"/>
              <w:spacing w:before="25"/>
              <w:ind w:left="106"/>
            </w:pPr>
            <w:proofErr w:type="spellStart"/>
            <w:r>
              <w:t>тыс.тенге</w:t>
            </w:r>
            <w:proofErr w:type="spellEnd"/>
          </w:p>
        </w:tc>
        <w:tc>
          <w:tcPr>
            <w:tcW w:w="2835" w:type="dxa"/>
          </w:tcPr>
          <w:p w:rsidR="00DB43DC" w:rsidRDefault="00C0608B">
            <w:pPr>
              <w:pStyle w:val="TableParagraph"/>
              <w:spacing w:before="25"/>
              <w:ind w:left="106"/>
            </w:pPr>
            <w:proofErr w:type="spellStart"/>
            <w:r>
              <w:t>тыс.тенге</w:t>
            </w:r>
            <w:proofErr w:type="spellEnd"/>
          </w:p>
        </w:tc>
        <w:tc>
          <w:tcPr>
            <w:tcW w:w="2835" w:type="dxa"/>
          </w:tcPr>
          <w:p w:rsidR="00DB43DC" w:rsidRDefault="00C0608B">
            <w:pPr>
              <w:pStyle w:val="TableParagraph"/>
              <w:spacing w:before="25"/>
              <w:ind w:left="105"/>
            </w:pPr>
            <w:proofErr w:type="spellStart"/>
            <w:r>
              <w:t>тыс.тенге</w:t>
            </w:r>
            <w:proofErr w:type="spellEnd"/>
          </w:p>
        </w:tc>
      </w:tr>
      <w:tr w:rsidR="00DB43DC">
        <w:trPr>
          <w:trHeight w:val="362"/>
        </w:trPr>
        <w:tc>
          <w:tcPr>
            <w:tcW w:w="595" w:type="dxa"/>
          </w:tcPr>
          <w:p w:rsidR="00DB43DC" w:rsidRDefault="00C0608B">
            <w:pPr>
              <w:pStyle w:val="TableParagraph"/>
              <w:spacing w:before="49"/>
              <w:ind w:left="110"/>
            </w:pPr>
            <w:r>
              <w:t>1</w:t>
            </w:r>
          </w:p>
        </w:tc>
        <w:tc>
          <w:tcPr>
            <w:tcW w:w="3257" w:type="dxa"/>
          </w:tcPr>
          <w:p w:rsidR="00DB43DC" w:rsidRDefault="00C0608B">
            <w:pPr>
              <w:pStyle w:val="TableParagraph"/>
              <w:spacing w:before="49"/>
              <w:ind w:left="108"/>
            </w:pPr>
            <w:proofErr w:type="spellStart"/>
            <w:r>
              <w:t>Первоначальная</w:t>
            </w:r>
            <w:proofErr w:type="spellEnd"/>
            <w:r>
              <w:t xml:space="preserve"> </w:t>
            </w:r>
            <w:proofErr w:type="spellStart"/>
            <w:r>
              <w:t>стоимость</w:t>
            </w:r>
            <w:proofErr w:type="spellEnd"/>
          </w:p>
        </w:tc>
        <w:tc>
          <w:tcPr>
            <w:tcW w:w="1558" w:type="dxa"/>
          </w:tcPr>
          <w:p w:rsidR="00DB43DC" w:rsidRDefault="00C0608B">
            <w:pPr>
              <w:pStyle w:val="TableParagraph"/>
              <w:spacing w:before="49"/>
              <w:ind w:left="105"/>
            </w:pPr>
            <w:r>
              <w:t>811324,0</w:t>
            </w:r>
          </w:p>
        </w:tc>
        <w:tc>
          <w:tcPr>
            <w:tcW w:w="1844" w:type="dxa"/>
          </w:tcPr>
          <w:p w:rsidR="00DB43DC" w:rsidRDefault="00C0608B">
            <w:pPr>
              <w:pStyle w:val="TableParagraph"/>
              <w:spacing w:before="49"/>
              <w:ind w:left="107"/>
            </w:pPr>
            <w:r>
              <w:t>818908,0</w:t>
            </w:r>
          </w:p>
        </w:tc>
        <w:tc>
          <w:tcPr>
            <w:tcW w:w="1702" w:type="dxa"/>
          </w:tcPr>
          <w:p w:rsidR="00DB43DC" w:rsidRDefault="00C0608B">
            <w:pPr>
              <w:pStyle w:val="TableParagraph"/>
              <w:spacing w:before="49"/>
              <w:ind w:left="106"/>
            </w:pPr>
            <w:r>
              <w:t>1094393,0</w:t>
            </w:r>
          </w:p>
        </w:tc>
        <w:tc>
          <w:tcPr>
            <w:tcW w:w="2835" w:type="dxa"/>
          </w:tcPr>
          <w:p w:rsidR="00DB43DC" w:rsidRDefault="00C0608B">
            <w:pPr>
              <w:pStyle w:val="TableParagraph"/>
              <w:spacing w:before="49"/>
              <w:ind w:left="106"/>
            </w:pPr>
            <w:r>
              <w:t>283069,0</w:t>
            </w:r>
          </w:p>
        </w:tc>
        <w:tc>
          <w:tcPr>
            <w:tcW w:w="2835" w:type="dxa"/>
          </w:tcPr>
          <w:p w:rsidR="00DB43DC" w:rsidRDefault="00C0608B">
            <w:pPr>
              <w:pStyle w:val="TableParagraph"/>
              <w:spacing w:before="49"/>
              <w:ind w:left="105"/>
            </w:pPr>
            <w:r>
              <w:t>275485,0</w:t>
            </w:r>
          </w:p>
        </w:tc>
      </w:tr>
      <w:tr w:rsidR="00DB43DC">
        <w:trPr>
          <w:trHeight w:val="313"/>
        </w:trPr>
        <w:tc>
          <w:tcPr>
            <w:tcW w:w="595" w:type="dxa"/>
          </w:tcPr>
          <w:p w:rsidR="00DB43DC" w:rsidRDefault="00C0608B">
            <w:pPr>
              <w:pStyle w:val="TableParagraph"/>
              <w:spacing w:before="25"/>
              <w:ind w:left="110"/>
            </w:pPr>
            <w:r>
              <w:t>2</w:t>
            </w:r>
          </w:p>
        </w:tc>
        <w:tc>
          <w:tcPr>
            <w:tcW w:w="3257" w:type="dxa"/>
          </w:tcPr>
          <w:p w:rsidR="00DB43DC" w:rsidRDefault="00C0608B">
            <w:pPr>
              <w:pStyle w:val="TableParagraph"/>
              <w:spacing w:before="25"/>
              <w:ind w:left="107"/>
            </w:pPr>
            <w:proofErr w:type="spellStart"/>
            <w:r>
              <w:t>Износ</w:t>
            </w:r>
            <w:proofErr w:type="spellEnd"/>
            <w:r>
              <w:t xml:space="preserve"> </w:t>
            </w:r>
            <w:proofErr w:type="spellStart"/>
            <w:r>
              <w:t>основных</w:t>
            </w:r>
            <w:proofErr w:type="spellEnd"/>
            <w:r>
              <w:t xml:space="preserve"> </w:t>
            </w:r>
            <w:proofErr w:type="spellStart"/>
            <w:r>
              <w:t>средств</w:t>
            </w:r>
            <w:proofErr w:type="spellEnd"/>
          </w:p>
        </w:tc>
        <w:tc>
          <w:tcPr>
            <w:tcW w:w="1558" w:type="dxa"/>
          </w:tcPr>
          <w:p w:rsidR="00DB43DC" w:rsidRDefault="00C0608B">
            <w:pPr>
              <w:pStyle w:val="TableParagraph"/>
              <w:spacing w:before="25"/>
              <w:ind w:left="105"/>
            </w:pPr>
            <w:r>
              <w:t>524552,0</w:t>
            </w:r>
          </w:p>
        </w:tc>
        <w:tc>
          <w:tcPr>
            <w:tcW w:w="1844" w:type="dxa"/>
          </w:tcPr>
          <w:p w:rsidR="00DB43DC" w:rsidRDefault="00C0608B">
            <w:pPr>
              <w:pStyle w:val="TableParagraph"/>
              <w:spacing w:before="25"/>
              <w:ind w:left="107"/>
            </w:pPr>
            <w:r>
              <w:t>546524,0</w:t>
            </w:r>
          </w:p>
        </w:tc>
        <w:tc>
          <w:tcPr>
            <w:tcW w:w="1702" w:type="dxa"/>
          </w:tcPr>
          <w:p w:rsidR="00DB43DC" w:rsidRDefault="00C0608B">
            <w:pPr>
              <w:pStyle w:val="TableParagraph"/>
              <w:spacing w:before="25"/>
              <w:ind w:left="106"/>
            </w:pPr>
            <w:r>
              <w:t>566639,0</w:t>
            </w:r>
          </w:p>
        </w:tc>
        <w:tc>
          <w:tcPr>
            <w:tcW w:w="2835" w:type="dxa"/>
          </w:tcPr>
          <w:p w:rsidR="00DB43DC" w:rsidRDefault="00C0608B">
            <w:pPr>
              <w:pStyle w:val="TableParagraph"/>
              <w:spacing w:before="25"/>
              <w:ind w:left="106"/>
            </w:pPr>
            <w:r>
              <w:t>42087,0</w:t>
            </w:r>
          </w:p>
        </w:tc>
        <w:tc>
          <w:tcPr>
            <w:tcW w:w="2835" w:type="dxa"/>
          </w:tcPr>
          <w:p w:rsidR="00DB43DC" w:rsidRDefault="00C0608B">
            <w:pPr>
              <w:pStyle w:val="TableParagraph"/>
              <w:spacing w:before="25"/>
              <w:ind w:left="105"/>
            </w:pPr>
            <w:r>
              <w:t>20115,0</w:t>
            </w:r>
          </w:p>
        </w:tc>
      </w:tr>
      <w:tr w:rsidR="00DB43DC">
        <w:trPr>
          <w:trHeight w:val="299"/>
        </w:trPr>
        <w:tc>
          <w:tcPr>
            <w:tcW w:w="595" w:type="dxa"/>
          </w:tcPr>
          <w:p w:rsidR="00DB43DC" w:rsidRDefault="00C0608B">
            <w:pPr>
              <w:pStyle w:val="TableParagraph"/>
              <w:spacing w:before="17"/>
              <w:ind w:left="110"/>
            </w:pPr>
            <w:r>
              <w:t>5</w:t>
            </w:r>
          </w:p>
        </w:tc>
        <w:tc>
          <w:tcPr>
            <w:tcW w:w="3257" w:type="dxa"/>
          </w:tcPr>
          <w:p w:rsidR="00DB43DC" w:rsidRDefault="00C0608B">
            <w:pPr>
              <w:pStyle w:val="TableParagraph"/>
              <w:spacing w:before="17"/>
              <w:ind w:left="107"/>
            </w:pPr>
            <w:proofErr w:type="spellStart"/>
            <w:r>
              <w:t>Коэффициент</w:t>
            </w:r>
            <w:proofErr w:type="spellEnd"/>
            <w:r>
              <w:t xml:space="preserve"> </w:t>
            </w:r>
            <w:proofErr w:type="spellStart"/>
            <w:r>
              <w:t>износа</w:t>
            </w:r>
            <w:proofErr w:type="spellEnd"/>
          </w:p>
        </w:tc>
        <w:tc>
          <w:tcPr>
            <w:tcW w:w="1558" w:type="dxa"/>
          </w:tcPr>
          <w:p w:rsidR="00DB43DC" w:rsidRDefault="00C0608B">
            <w:pPr>
              <w:pStyle w:val="TableParagraph"/>
              <w:spacing w:before="17"/>
              <w:ind w:left="105"/>
            </w:pPr>
            <w:r>
              <w:t>0,65</w:t>
            </w:r>
          </w:p>
        </w:tc>
        <w:tc>
          <w:tcPr>
            <w:tcW w:w="1844" w:type="dxa"/>
          </w:tcPr>
          <w:p w:rsidR="00DB43DC" w:rsidRDefault="00C0608B">
            <w:pPr>
              <w:pStyle w:val="TableParagraph"/>
              <w:spacing w:before="17"/>
              <w:ind w:left="107"/>
            </w:pPr>
            <w:r>
              <w:t>0,67</w:t>
            </w:r>
          </w:p>
        </w:tc>
        <w:tc>
          <w:tcPr>
            <w:tcW w:w="1702" w:type="dxa"/>
          </w:tcPr>
          <w:p w:rsidR="00DB43DC" w:rsidRDefault="00C0608B">
            <w:pPr>
              <w:pStyle w:val="TableParagraph"/>
              <w:spacing w:before="17"/>
              <w:ind w:left="106"/>
            </w:pPr>
            <w:r>
              <w:t>0,52</w:t>
            </w:r>
          </w:p>
        </w:tc>
        <w:tc>
          <w:tcPr>
            <w:tcW w:w="2835" w:type="dxa"/>
          </w:tcPr>
          <w:p w:rsidR="00DB43DC" w:rsidRDefault="00C0608B">
            <w:pPr>
              <w:pStyle w:val="TableParagraph"/>
              <w:spacing w:before="17"/>
              <w:ind w:left="106"/>
            </w:pPr>
            <w:r>
              <w:t>-0,1</w:t>
            </w:r>
          </w:p>
        </w:tc>
        <w:tc>
          <w:tcPr>
            <w:tcW w:w="2835" w:type="dxa"/>
          </w:tcPr>
          <w:p w:rsidR="00DB43DC" w:rsidRDefault="00C0608B">
            <w:pPr>
              <w:pStyle w:val="TableParagraph"/>
              <w:spacing w:before="17"/>
              <w:ind w:left="105"/>
            </w:pPr>
            <w:r>
              <w:t>-0,1</w:t>
            </w:r>
          </w:p>
        </w:tc>
      </w:tr>
      <w:tr w:rsidR="00DB43DC">
        <w:trPr>
          <w:trHeight w:val="316"/>
        </w:trPr>
        <w:tc>
          <w:tcPr>
            <w:tcW w:w="595" w:type="dxa"/>
          </w:tcPr>
          <w:p w:rsidR="00DB43DC" w:rsidRDefault="00C0608B">
            <w:pPr>
              <w:pStyle w:val="TableParagraph"/>
              <w:spacing w:before="25"/>
              <w:ind w:left="110"/>
            </w:pPr>
            <w:r>
              <w:t>6</w:t>
            </w:r>
          </w:p>
        </w:tc>
        <w:tc>
          <w:tcPr>
            <w:tcW w:w="3257" w:type="dxa"/>
          </w:tcPr>
          <w:p w:rsidR="00DB43DC" w:rsidRDefault="00C0608B">
            <w:pPr>
              <w:pStyle w:val="TableParagraph"/>
              <w:spacing w:before="25"/>
              <w:ind w:left="107"/>
            </w:pPr>
            <w:proofErr w:type="spellStart"/>
            <w:r>
              <w:t>Коэффициент</w:t>
            </w:r>
            <w:proofErr w:type="spellEnd"/>
            <w:r>
              <w:t xml:space="preserve"> </w:t>
            </w:r>
            <w:proofErr w:type="spellStart"/>
            <w:r>
              <w:t>годности</w:t>
            </w:r>
            <w:proofErr w:type="spellEnd"/>
          </w:p>
        </w:tc>
        <w:tc>
          <w:tcPr>
            <w:tcW w:w="1558" w:type="dxa"/>
          </w:tcPr>
          <w:p w:rsidR="00DB43DC" w:rsidRDefault="00C0608B">
            <w:pPr>
              <w:pStyle w:val="TableParagraph"/>
              <w:spacing w:before="25"/>
              <w:ind w:left="105"/>
            </w:pPr>
            <w:r>
              <w:t>0,35</w:t>
            </w:r>
          </w:p>
        </w:tc>
        <w:tc>
          <w:tcPr>
            <w:tcW w:w="1844" w:type="dxa"/>
          </w:tcPr>
          <w:p w:rsidR="00DB43DC" w:rsidRDefault="00C0608B">
            <w:pPr>
              <w:pStyle w:val="TableParagraph"/>
              <w:spacing w:before="25"/>
              <w:ind w:left="107"/>
            </w:pPr>
            <w:r>
              <w:t>0,33</w:t>
            </w:r>
          </w:p>
        </w:tc>
        <w:tc>
          <w:tcPr>
            <w:tcW w:w="1702" w:type="dxa"/>
          </w:tcPr>
          <w:p w:rsidR="00DB43DC" w:rsidRDefault="00C0608B">
            <w:pPr>
              <w:pStyle w:val="TableParagraph"/>
              <w:spacing w:before="25"/>
              <w:ind w:left="106"/>
            </w:pPr>
            <w:r>
              <w:t>0,48</w:t>
            </w:r>
          </w:p>
        </w:tc>
        <w:tc>
          <w:tcPr>
            <w:tcW w:w="2835" w:type="dxa"/>
          </w:tcPr>
          <w:p w:rsidR="00DB43DC" w:rsidRDefault="00C0608B">
            <w:pPr>
              <w:pStyle w:val="TableParagraph"/>
              <w:spacing w:before="25"/>
              <w:ind w:left="106"/>
            </w:pPr>
            <w:r>
              <w:t>0,1</w:t>
            </w:r>
          </w:p>
        </w:tc>
        <w:tc>
          <w:tcPr>
            <w:tcW w:w="2835" w:type="dxa"/>
          </w:tcPr>
          <w:p w:rsidR="00DB43DC" w:rsidRDefault="00C0608B">
            <w:pPr>
              <w:pStyle w:val="TableParagraph"/>
              <w:spacing w:before="25"/>
              <w:ind w:left="105"/>
            </w:pPr>
            <w:r>
              <w:t>0,1</w:t>
            </w:r>
          </w:p>
        </w:tc>
      </w:tr>
    </w:tbl>
    <w:p w:rsidR="00DB43DC" w:rsidRDefault="00DB43DC">
      <w:pPr>
        <w:pStyle w:val="a3"/>
        <w:ind w:left="0"/>
        <w:rPr>
          <w:i/>
          <w:sz w:val="20"/>
        </w:rPr>
      </w:pPr>
    </w:p>
    <w:p w:rsidR="00DB43DC" w:rsidRDefault="00DB43DC">
      <w:pPr>
        <w:pStyle w:val="a3"/>
        <w:ind w:left="0"/>
        <w:rPr>
          <w:i/>
          <w:sz w:val="20"/>
        </w:rPr>
      </w:pPr>
    </w:p>
    <w:p w:rsidR="00DB43DC" w:rsidRDefault="00DB43DC">
      <w:pPr>
        <w:pStyle w:val="a3"/>
        <w:ind w:left="0"/>
        <w:rPr>
          <w:i/>
          <w:sz w:val="20"/>
        </w:rPr>
      </w:pPr>
    </w:p>
    <w:p w:rsidR="00DB43DC" w:rsidRDefault="00D5193B">
      <w:pPr>
        <w:pStyle w:val="a3"/>
        <w:spacing w:before="1"/>
        <w:ind w:left="0"/>
        <w:rPr>
          <w:i/>
          <w:sz w:val="19"/>
        </w:rPr>
      </w:pPr>
      <w:r w:rsidRPr="00D5193B">
        <w:pict>
          <v:rect id="_x0000_s1736" style="position:absolute;margin-left:403.45pt;margin-top:12.95pt;width:31.25pt;height:19pt;z-index:251516928;mso-wrap-distance-left:0;mso-wrap-distance-right:0;mso-position-horizontal-relative:page" stroked="f">
            <w10:wrap type="topAndBottom" anchorx="page"/>
          </v:rect>
        </w:pict>
      </w:r>
    </w:p>
    <w:p w:rsidR="00DB43DC" w:rsidRDefault="00DB43DC">
      <w:pPr>
        <w:rPr>
          <w:sz w:val="19"/>
        </w:rPr>
        <w:sectPr w:rsidR="00DB43DC">
          <w:footerReference w:type="default" r:id="rId8"/>
          <w:pgSz w:w="16840" w:h="11910" w:orient="landscape"/>
          <w:pgMar w:top="540" w:right="900" w:bottom="280" w:left="980" w:header="0" w:footer="0" w:gutter="0"/>
          <w:cols w:space="720"/>
        </w:sectPr>
      </w:pPr>
    </w:p>
    <w:p w:rsidR="00DB43DC" w:rsidRDefault="00D5193B">
      <w:pPr>
        <w:pStyle w:val="a3"/>
        <w:ind w:left="-91"/>
        <w:rPr>
          <w:sz w:val="20"/>
        </w:rPr>
      </w:pPr>
      <w:r w:rsidRPr="00D5193B">
        <w:lastRenderedPageBreak/>
        <w:pict>
          <v:shape id="_x0000_s1735" type="#_x0000_t202" style="position:absolute;left:0;text-align:left;margin-left:415.9pt;margin-top:549.75pt;width:10.1pt;height:10.1pt;z-index:-251707392;mso-position-horizontal-relative:page;mso-position-vertical-relative:page" filled="f" stroked="f">
            <v:textbox inset="0,0,0,0">
              <w:txbxContent>
                <w:p w:rsidR="00DB43DC" w:rsidRDefault="00C0608B">
                  <w:pPr>
                    <w:spacing w:line="201" w:lineRule="exact"/>
                    <w:rPr>
                      <w:rFonts w:ascii="Arial"/>
                      <w:sz w:val="18"/>
                    </w:rPr>
                  </w:pPr>
                  <w:r>
                    <w:rPr>
                      <w:rFonts w:ascii="Arial"/>
                      <w:sz w:val="18"/>
                    </w:rPr>
                    <w:t>63</w:t>
                  </w:r>
                </w:p>
              </w:txbxContent>
            </v:textbox>
            <w10:wrap anchorx="page" anchory="page"/>
          </v:shape>
        </w:pict>
      </w:r>
      <w:r w:rsidRPr="00D5193B">
        <w:rPr>
          <w:sz w:val="20"/>
        </w:rPr>
      </w:r>
      <w:r>
        <w:rPr>
          <w:sz w:val="20"/>
        </w:rPr>
        <w:pict>
          <v:group id="_x0000_s1733" style="width:592.9pt;height:45.1pt;mso-position-horizontal-relative:char;mso-position-vertical-relative:line" coordsize="11858,902">
            <v:rect id="_x0000_s1734" style="position:absolute;width:11858;height:902" stroked="f"/>
            <w10:wrap type="none"/>
            <w10:anchorlock/>
          </v:group>
        </w:pict>
      </w:r>
    </w:p>
    <w:p w:rsidR="00DB43DC" w:rsidRPr="00A22AD4" w:rsidRDefault="00D5193B">
      <w:pPr>
        <w:spacing w:line="230" w:lineRule="exact"/>
        <w:ind w:left="1907" w:right="1985"/>
        <w:jc w:val="center"/>
        <w:rPr>
          <w:i/>
          <w:lang w:val="ru-RU"/>
        </w:rPr>
      </w:pPr>
      <w:r w:rsidRPr="00D5193B">
        <w:pict>
          <v:shape id="_x0000_s1732" type="#_x0000_t202" style="position:absolute;left:0;text-align:left;margin-left:56.65pt;margin-top:-21.35pt;width:480.1pt;height:10.1pt;z-index:-251708416;mso-position-horizontal-relative:page" filled="f" stroked="f">
            <v:textbox inset="0,0,0,0">
              <w:txbxContent>
                <w:p w:rsidR="00DB43DC" w:rsidRDefault="00C0608B">
                  <w:pPr>
                    <w:tabs>
                      <w:tab w:val="left" w:pos="6475"/>
                    </w:tabs>
                    <w:spacing w:line="201" w:lineRule="exact"/>
                    <w:rPr>
                      <w:rFonts w:ascii="Arial" w:hAnsi="Arial"/>
                      <w:b/>
                      <w:i/>
                      <w:sz w:val="18"/>
                    </w:rPr>
                  </w:pPr>
                  <w:r>
                    <w:rPr>
                      <w:rFonts w:ascii="Arial" w:hAnsi="Arial"/>
                      <w:b/>
                      <w:i/>
                      <w:sz w:val="18"/>
                    </w:rPr>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11"/>
                      <w:sz w:val="18"/>
                    </w:rPr>
                    <w:t xml:space="preserve"> </w:t>
                  </w:r>
                  <w:r>
                    <w:rPr>
                      <w:rFonts w:ascii="Arial" w:hAnsi="Arial"/>
                      <w:b/>
                      <w:i/>
                      <w:sz w:val="18"/>
                    </w:rPr>
                    <w:t>ИССЛЕДОВАНИЯ</w:t>
                  </w:r>
                </w:p>
              </w:txbxContent>
            </v:textbox>
            <w10:wrap anchorx="page"/>
          </v:shape>
        </w:pict>
      </w:r>
      <w:r w:rsidR="00C0608B" w:rsidRPr="00A22AD4">
        <w:rPr>
          <w:i/>
          <w:lang w:val="ru-RU"/>
        </w:rPr>
        <w:t>Таблица 3 – Анализ состава и динамики дебиторской и кредиторской задолженности ТОО ««Гостиница Целинная»</w:t>
      </w:r>
    </w:p>
    <w:p w:rsidR="00DB43DC" w:rsidRPr="00A22AD4" w:rsidRDefault="00DB43DC">
      <w:pPr>
        <w:pStyle w:val="a3"/>
        <w:spacing w:before="5"/>
        <w:ind w:left="0"/>
        <w:rPr>
          <w:i/>
          <w:sz w:val="10"/>
          <w:lang w:val="ru-RU"/>
        </w:rPr>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86"/>
        <w:gridCol w:w="5062"/>
        <w:gridCol w:w="1133"/>
        <w:gridCol w:w="1277"/>
        <w:gridCol w:w="1416"/>
        <w:gridCol w:w="1418"/>
        <w:gridCol w:w="1274"/>
        <w:gridCol w:w="1255"/>
        <w:gridCol w:w="1277"/>
      </w:tblGrid>
      <w:tr w:rsidR="00DB43DC">
        <w:trPr>
          <w:trHeight w:val="506"/>
        </w:trPr>
        <w:tc>
          <w:tcPr>
            <w:tcW w:w="586" w:type="dxa"/>
          </w:tcPr>
          <w:p w:rsidR="00DB43DC" w:rsidRDefault="00C0608B">
            <w:pPr>
              <w:pStyle w:val="TableParagraph"/>
              <w:spacing w:line="248" w:lineRule="exact"/>
              <w:ind w:left="187"/>
            </w:pPr>
            <w:r>
              <w:t>№</w:t>
            </w:r>
          </w:p>
          <w:p w:rsidR="00DB43DC" w:rsidRDefault="00C0608B">
            <w:pPr>
              <w:pStyle w:val="TableParagraph"/>
              <w:spacing w:line="238" w:lineRule="exact"/>
              <w:ind w:left="143"/>
            </w:pPr>
            <w:r>
              <w:t>п/п</w:t>
            </w:r>
          </w:p>
        </w:tc>
        <w:tc>
          <w:tcPr>
            <w:tcW w:w="5062" w:type="dxa"/>
          </w:tcPr>
          <w:p w:rsidR="00DB43DC" w:rsidRDefault="00C0608B">
            <w:pPr>
              <w:pStyle w:val="TableParagraph"/>
              <w:spacing w:line="249" w:lineRule="exact"/>
              <w:ind w:left="249" w:right="237"/>
              <w:jc w:val="center"/>
            </w:pPr>
            <w:proofErr w:type="spellStart"/>
            <w:r>
              <w:t>Наименование</w:t>
            </w:r>
            <w:proofErr w:type="spellEnd"/>
            <w:r>
              <w:t xml:space="preserve"> </w:t>
            </w:r>
            <w:proofErr w:type="spellStart"/>
            <w:r>
              <w:t>показателей</w:t>
            </w:r>
            <w:proofErr w:type="spellEnd"/>
          </w:p>
        </w:tc>
        <w:tc>
          <w:tcPr>
            <w:tcW w:w="1133" w:type="dxa"/>
          </w:tcPr>
          <w:p w:rsidR="00DB43DC" w:rsidRDefault="00C0608B">
            <w:pPr>
              <w:pStyle w:val="TableParagraph"/>
              <w:spacing w:before="121"/>
              <w:ind w:left="133" w:right="124"/>
              <w:jc w:val="center"/>
            </w:pPr>
            <w:r>
              <w:t xml:space="preserve">2009 </w:t>
            </w:r>
            <w:proofErr w:type="spellStart"/>
            <w:r>
              <w:t>год</w:t>
            </w:r>
            <w:proofErr w:type="spellEnd"/>
          </w:p>
        </w:tc>
        <w:tc>
          <w:tcPr>
            <w:tcW w:w="1277" w:type="dxa"/>
          </w:tcPr>
          <w:p w:rsidR="00DB43DC" w:rsidRDefault="00C0608B">
            <w:pPr>
              <w:pStyle w:val="TableParagraph"/>
              <w:spacing w:before="121"/>
              <w:ind w:left="167" w:right="154"/>
              <w:jc w:val="center"/>
            </w:pPr>
            <w:r>
              <w:t xml:space="preserve">2010 </w:t>
            </w:r>
            <w:proofErr w:type="spellStart"/>
            <w:r>
              <w:t>год</w:t>
            </w:r>
            <w:proofErr w:type="spellEnd"/>
          </w:p>
        </w:tc>
        <w:tc>
          <w:tcPr>
            <w:tcW w:w="1416" w:type="dxa"/>
          </w:tcPr>
          <w:p w:rsidR="00DB43DC" w:rsidRDefault="00C0608B">
            <w:pPr>
              <w:pStyle w:val="TableParagraph"/>
              <w:spacing w:before="121"/>
              <w:ind w:left="210" w:right="203"/>
              <w:jc w:val="center"/>
            </w:pPr>
            <w:proofErr w:type="spellStart"/>
            <w:r>
              <w:t>Погашено</w:t>
            </w:r>
            <w:proofErr w:type="spellEnd"/>
          </w:p>
        </w:tc>
        <w:tc>
          <w:tcPr>
            <w:tcW w:w="1418" w:type="dxa"/>
          </w:tcPr>
          <w:p w:rsidR="00DB43DC" w:rsidRDefault="00C0608B">
            <w:pPr>
              <w:pStyle w:val="TableParagraph"/>
              <w:spacing w:before="121"/>
              <w:ind w:left="166" w:right="152"/>
              <w:jc w:val="center"/>
            </w:pPr>
            <w:proofErr w:type="spellStart"/>
            <w:r>
              <w:t>Возникло</w:t>
            </w:r>
            <w:proofErr w:type="spellEnd"/>
          </w:p>
        </w:tc>
        <w:tc>
          <w:tcPr>
            <w:tcW w:w="1274" w:type="dxa"/>
          </w:tcPr>
          <w:p w:rsidR="00DB43DC" w:rsidRDefault="00C0608B">
            <w:pPr>
              <w:pStyle w:val="TableParagraph"/>
              <w:spacing w:before="121"/>
              <w:ind w:left="85" w:right="78"/>
              <w:jc w:val="center"/>
            </w:pPr>
            <w:r>
              <w:t xml:space="preserve">2011 </w:t>
            </w:r>
            <w:proofErr w:type="spellStart"/>
            <w:r>
              <w:t>год</w:t>
            </w:r>
            <w:proofErr w:type="spellEnd"/>
          </w:p>
        </w:tc>
        <w:tc>
          <w:tcPr>
            <w:tcW w:w="1255" w:type="dxa"/>
          </w:tcPr>
          <w:p w:rsidR="00DB43DC" w:rsidRDefault="00C0608B">
            <w:pPr>
              <w:pStyle w:val="TableParagraph"/>
              <w:spacing w:before="121"/>
              <w:ind w:left="134" w:right="118"/>
              <w:jc w:val="center"/>
            </w:pPr>
            <w:proofErr w:type="spellStart"/>
            <w:r>
              <w:t>Погашено</w:t>
            </w:r>
            <w:proofErr w:type="spellEnd"/>
          </w:p>
        </w:tc>
        <w:tc>
          <w:tcPr>
            <w:tcW w:w="1277" w:type="dxa"/>
          </w:tcPr>
          <w:p w:rsidR="00DB43DC" w:rsidRDefault="00C0608B">
            <w:pPr>
              <w:pStyle w:val="TableParagraph"/>
              <w:spacing w:before="121"/>
              <w:ind w:left="167" w:right="154"/>
              <w:jc w:val="center"/>
            </w:pPr>
            <w:proofErr w:type="spellStart"/>
            <w:r>
              <w:t>Возникло</w:t>
            </w:r>
            <w:proofErr w:type="spellEnd"/>
          </w:p>
        </w:tc>
      </w:tr>
      <w:tr w:rsidR="00DB43DC">
        <w:trPr>
          <w:trHeight w:val="256"/>
        </w:trPr>
        <w:tc>
          <w:tcPr>
            <w:tcW w:w="586" w:type="dxa"/>
          </w:tcPr>
          <w:p w:rsidR="00DB43DC" w:rsidRDefault="00C0608B">
            <w:pPr>
              <w:pStyle w:val="TableParagraph"/>
              <w:spacing w:line="236" w:lineRule="exact"/>
              <w:ind w:left="9"/>
              <w:jc w:val="center"/>
            </w:pPr>
            <w:r>
              <w:t>1</w:t>
            </w:r>
          </w:p>
        </w:tc>
        <w:tc>
          <w:tcPr>
            <w:tcW w:w="5062" w:type="dxa"/>
          </w:tcPr>
          <w:p w:rsidR="00DB43DC" w:rsidRPr="00A22AD4" w:rsidRDefault="00C0608B">
            <w:pPr>
              <w:pStyle w:val="TableParagraph"/>
              <w:spacing w:line="236" w:lineRule="exact"/>
              <w:ind w:left="249" w:right="236"/>
              <w:jc w:val="center"/>
              <w:rPr>
                <w:lang w:val="ru-RU"/>
              </w:rPr>
            </w:pPr>
            <w:r w:rsidRPr="00A22AD4">
              <w:rPr>
                <w:lang w:val="ru-RU"/>
              </w:rPr>
              <w:t>Дебиторская задолженность, тыс. тенге (всего)</w:t>
            </w:r>
          </w:p>
        </w:tc>
        <w:tc>
          <w:tcPr>
            <w:tcW w:w="1133" w:type="dxa"/>
          </w:tcPr>
          <w:p w:rsidR="00DB43DC" w:rsidRDefault="00C0608B">
            <w:pPr>
              <w:pStyle w:val="TableParagraph"/>
              <w:spacing w:line="236" w:lineRule="exact"/>
              <w:ind w:left="131" w:right="124"/>
              <w:jc w:val="center"/>
            </w:pPr>
            <w:r>
              <w:t>77767</w:t>
            </w:r>
          </w:p>
        </w:tc>
        <w:tc>
          <w:tcPr>
            <w:tcW w:w="1277" w:type="dxa"/>
          </w:tcPr>
          <w:p w:rsidR="00DB43DC" w:rsidRDefault="00C0608B">
            <w:pPr>
              <w:pStyle w:val="TableParagraph"/>
              <w:spacing w:line="236" w:lineRule="exact"/>
              <w:ind w:left="166" w:right="154"/>
              <w:jc w:val="center"/>
            </w:pPr>
            <w:r>
              <w:t>78998</w:t>
            </w:r>
          </w:p>
        </w:tc>
        <w:tc>
          <w:tcPr>
            <w:tcW w:w="1416" w:type="dxa"/>
          </w:tcPr>
          <w:p w:rsidR="00DB43DC" w:rsidRDefault="00DB43DC">
            <w:pPr>
              <w:pStyle w:val="TableParagraph"/>
              <w:rPr>
                <w:sz w:val="18"/>
              </w:rPr>
            </w:pPr>
          </w:p>
        </w:tc>
        <w:tc>
          <w:tcPr>
            <w:tcW w:w="1418" w:type="dxa"/>
          </w:tcPr>
          <w:p w:rsidR="00DB43DC" w:rsidRDefault="00C0608B">
            <w:pPr>
              <w:pStyle w:val="TableParagraph"/>
              <w:spacing w:line="236" w:lineRule="exact"/>
              <w:ind w:left="166" w:right="152"/>
              <w:jc w:val="center"/>
            </w:pPr>
            <w:r>
              <w:t>1231</w:t>
            </w:r>
          </w:p>
        </w:tc>
        <w:tc>
          <w:tcPr>
            <w:tcW w:w="1274" w:type="dxa"/>
          </w:tcPr>
          <w:p w:rsidR="00DB43DC" w:rsidRDefault="00C0608B">
            <w:pPr>
              <w:pStyle w:val="TableParagraph"/>
              <w:spacing w:line="236" w:lineRule="exact"/>
              <w:ind w:left="88" w:right="78"/>
              <w:jc w:val="center"/>
            </w:pPr>
            <w:r>
              <w:t>80804</w:t>
            </w:r>
          </w:p>
        </w:tc>
        <w:tc>
          <w:tcPr>
            <w:tcW w:w="1255" w:type="dxa"/>
          </w:tcPr>
          <w:p w:rsidR="00DB43DC" w:rsidRDefault="00DB43DC">
            <w:pPr>
              <w:pStyle w:val="TableParagraph"/>
              <w:rPr>
                <w:sz w:val="18"/>
              </w:rPr>
            </w:pPr>
          </w:p>
        </w:tc>
        <w:tc>
          <w:tcPr>
            <w:tcW w:w="1277" w:type="dxa"/>
          </w:tcPr>
          <w:p w:rsidR="00DB43DC" w:rsidRDefault="00C0608B">
            <w:pPr>
              <w:pStyle w:val="TableParagraph"/>
              <w:spacing w:line="236" w:lineRule="exact"/>
              <w:ind w:left="167" w:right="154"/>
              <w:jc w:val="center"/>
            </w:pPr>
            <w:r>
              <w:t>1806</w:t>
            </w:r>
          </w:p>
        </w:tc>
      </w:tr>
      <w:tr w:rsidR="00DB43DC">
        <w:trPr>
          <w:trHeight w:val="253"/>
        </w:trPr>
        <w:tc>
          <w:tcPr>
            <w:tcW w:w="586" w:type="dxa"/>
          </w:tcPr>
          <w:p w:rsidR="00DB43DC" w:rsidRDefault="00C0608B">
            <w:pPr>
              <w:pStyle w:val="TableParagraph"/>
              <w:spacing w:line="234" w:lineRule="exact"/>
              <w:ind w:left="9"/>
              <w:jc w:val="center"/>
            </w:pPr>
            <w:r>
              <w:t>2</w:t>
            </w:r>
          </w:p>
        </w:tc>
        <w:tc>
          <w:tcPr>
            <w:tcW w:w="5062" w:type="dxa"/>
          </w:tcPr>
          <w:p w:rsidR="00DB43DC" w:rsidRPr="00A22AD4" w:rsidRDefault="00C0608B">
            <w:pPr>
              <w:pStyle w:val="TableParagraph"/>
              <w:spacing w:line="234" w:lineRule="exact"/>
              <w:ind w:left="249" w:right="237"/>
              <w:jc w:val="center"/>
              <w:rPr>
                <w:lang w:val="ru-RU"/>
              </w:rPr>
            </w:pPr>
            <w:r w:rsidRPr="00A22AD4">
              <w:rPr>
                <w:lang w:val="ru-RU"/>
              </w:rPr>
              <w:t>Кредиторская задолженность, тыс. тенге (всего)</w:t>
            </w:r>
          </w:p>
        </w:tc>
        <w:tc>
          <w:tcPr>
            <w:tcW w:w="1133" w:type="dxa"/>
          </w:tcPr>
          <w:p w:rsidR="00DB43DC" w:rsidRDefault="00C0608B">
            <w:pPr>
              <w:pStyle w:val="TableParagraph"/>
              <w:spacing w:line="234" w:lineRule="exact"/>
              <w:ind w:left="131" w:right="124"/>
              <w:jc w:val="center"/>
            </w:pPr>
            <w:r>
              <w:t>134078</w:t>
            </w:r>
          </w:p>
        </w:tc>
        <w:tc>
          <w:tcPr>
            <w:tcW w:w="1277" w:type="dxa"/>
          </w:tcPr>
          <w:p w:rsidR="00DB43DC" w:rsidRDefault="00C0608B">
            <w:pPr>
              <w:pStyle w:val="TableParagraph"/>
              <w:spacing w:line="234" w:lineRule="exact"/>
              <w:ind w:left="166" w:right="154"/>
              <w:jc w:val="center"/>
            </w:pPr>
            <w:r>
              <w:t>108929</w:t>
            </w:r>
          </w:p>
        </w:tc>
        <w:tc>
          <w:tcPr>
            <w:tcW w:w="1416" w:type="dxa"/>
          </w:tcPr>
          <w:p w:rsidR="00DB43DC" w:rsidRDefault="00C0608B">
            <w:pPr>
              <w:pStyle w:val="TableParagraph"/>
              <w:spacing w:line="234" w:lineRule="exact"/>
              <w:ind w:left="207" w:right="203"/>
              <w:jc w:val="center"/>
            </w:pPr>
            <w:r>
              <w:t>-25149</w:t>
            </w:r>
          </w:p>
        </w:tc>
        <w:tc>
          <w:tcPr>
            <w:tcW w:w="1418" w:type="dxa"/>
          </w:tcPr>
          <w:p w:rsidR="00DB43DC" w:rsidRDefault="00DB43DC">
            <w:pPr>
              <w:pStyle w:val="TableParagraph"/>
              <w:rPr>
                <w:sz w:val="18"/>
              </w:rPr>
            </w:pPr>
          </w:p>
        </w:tc>
        <w:tc>
          <w:tcPr>
            <w:tcW w:w="1274" w:type="dxa"/>
          </w:tcPr>
          <w:p w:rsidR="00DB43DC" w:rsidRDefault="00C0608B">
            <w:pPr>
              <w:pStyle w:val="TableParagraph"/>
              <w:spacing w:line="234" w:lineRule="exact"/>
              <w:ind w:left="88" w:right="78"/>
              <w:jc w:val="center"/>
            </w:pPr>
            <w:r>
              <w:t>83023</w:t>
            </w:r>
          </w:p>
        </w:tc>
        <w:tc>
          <w:tcPr>
            <w:tcW w:w="1255" w:type="dxa"/>
          </w:tcPr>
          <w:p w:rsidR="00DB43DC" w:rsidRDefault="00C0608B">
            <w:pPr>
              <w:pStyle w:val="TableParagraph"/>
              <w:spacing w:line="234" w:lineRule="exact"/>
              <w:ind w:left="134" w:right="118"/>
              <w:jc w:val="center"/>
            </w:pPr>
            <w:r>
              <w:t>25906</w:t>
            </w:r>
          </w:p>
        </w:tc>
        <w:tc>
          <w:tcPr>
            <w:tcW w:w="1277" w:type="dxa"/>
          </w:tcPr>
          <w:p w:rsidR="00DB43DC" w:rsidRDefault="00DB43DC">
            <w:pPr>
              <w:pStyle w:val="TableParagraph"/>
              <w:rPr>
                <w:sz w:val="18"/>
              </w:rPr>
            </w:pPr>
          </w:p>
        </w:tc>
      </w:tr>
      <w:tr w:rsidR="00DB43DC">
        <w:trPr>
          <w:trHeight w:val="256"/>
        </w:trPr>
        <w:tc>
          <w:tcPr>
            <w:tcW w:w="586" w:type="dxa"/>
          </w:tcPr>
          <w:p w:rsidR="00DB43DC" w:rsidRDefault="00C0608B">
            <w:pPr>
              <w:pStyle w:val="TableParagraph"/>
              <w:spacing w:line="236" w:lineRule="exact"/>
              <w:ind w:left="9"/>
              <w:jc w:val="center"/>
            </w:pPr>
            <w:r>
              <w:t>3</w:t>
            </w:r>
          </w:p>
        </w:tc>
        <w:tc>
          <w:tcPr>
            <w:tcW w:w="5062" w:type="dxa"/>
          </w:tcPr>
          <w:p w:rsidR="00DB43DC" w:rsidRDefault="00C0608B">
            <w:pPr>
              <w:pStyle w:val="TableParagraph"/>
              <w:spacing w:line="236" w:lineRule="exact"/>
              <w:ind w:left="246" w:right="237"/>
              <w:jc w:val="center"/>
            </w:pPr>
            <w:r>
              <w:t xml:space="preserve">В </w:t>
            </w:r>
            <w:proofErr w:type="spellStart"/>
            <w:r>
              <w:t>том</w:t>
            </w:r>
            <w:proofErr w:type="spellEnd"/>
            <w:r>
              <w:t xml:space="preserve"> </w:t>
            </w:r>
            <w:proofErr w:type="spellStart"/>
            <w:r>
              <w:t>числе</w:t>
            </w:r>
            <w:proofErr w:type="spellEnd"/>
            <w:r>
              <w:t>:</w:t>
            </w:r>
          </w:p>
        </w:tc>
        <w:tc>
          <w:tcPr>
            <w:tcW w:w="1133" w:type="dxa"/>
          </w:tcPr>
          <w:p w:rsidR="00DB43DC" w:rsidRDefault="00DB43DC">
            <w:pPr>
              <w:pStyle w:val="TableParagraph"/>
              <w:rPr>
                <w:sz w:val="18"/>
              </w:rPr>
            </w:pPr>
          </w:p>
        </w:tc>
        <w:tc>
          <w:tcPr>
            <w:tcW w:w="1277" w:type="dxa"/>
          </w:tcPr>
          <w:p w:rsidR="00DB43DC" w:rsidRDefault="00DB43DC">
            <w:pPr>
              <w:pStyle w:val="TableParagraph"/>
              <w:rPr>
                <w:sz w:val="18"/>
              </w:rPr>
            </w:pPr>
          </w:p>
        </w:tc>
        <w:tc>
          <w:tcPr>
            <w:tcW w:w="1416" w:type="dxa"/>
          </w:tcPr>
          <w:p w:rsidR="00DB43DC" w:rsidRDefault="00DB43DC">
            <w:pPr>
              <w:pStyle w:val="TableParagraph"/>
              <w:rPr>
                <w:sz w:val="18"/>
              </w:rPr>
            </w:pPr>
          </w:p>
        </w:tc>
        <w:tc>
          <w:tcPr>
            <w:tcW w:w="1418" w:type="dxa"/>
          </w:tcPr>
          <w:p w:rsidR="00DB43DC" w:rsidRDefault="00DB43DC">
            <w:pPr>
              <w:pStyle w:val="TableParagraph"/>
              <w:rPr>
                <w:sz w:val="18"/>
              </w:rPr>
            </w:pPr>
          </w:p>
        </w:tc>
        <w:tc>
          <w:tcPr>
            <w:tcW w:w="1274" w:type="dxa"/>
          </w:tcPr>
          <w:p w:rsidR="00DB43DC" w:rsidRDefault="00DB43DC">
            <w:pPr>
              <w:pStyle w:val="TableParagraph"/>
              <w:rPr>
                <w:sz w:val="18"/>
              </w:rPr>
            </w:pPr>
          </w:p>
        </w:tc>
        <w:tc>
          <w:tcPr>
            <w:tcW w:w="1255" w:type="dxa"/>
          </w:tcPr>
          <w:p w:rsidR="00DB43DC" w:rsidRDefault="00DB43DC">
            <w:pPr>
              <w:pStyle w:val="TableParagraph"/>
              <w:rPr>
                <w:sz w:val="18"/>
              </w:rPr>
            </w:pPr>
          </w:p>
        </w:tc>
        <w:tc>
          <w:tcPr>
            <w:tcW w:w="1277" w:type="dxa"/>
          </w:tcPr>
          <w:p w:rsidR="00DB43DC" w:rsidRDefault="00DB43DC">
            <w:pPr>
              <w:pStyle w:val="TableParagraph"/>
              <w:rPr>
                <w:sz w:val="18"/>
              </w:rPr>
            </w:pPr>
          </w:p>
        </w:tc>
      </w:tr>
      <w:tr w:rsidR="00DB43DC">
        <w:trPr>
          <w:trHeight w:val="254"/>
        </w:trPr>
        <w:tc>
          <w:tcPr>
            <w:tcW w:w="586" w:type="dxa"/>
          </w:tcPr>
          <w:p w:rsidR="00DB43DC" w:rsidRDefault="00C0608B">
            <w:pPr>
              <w:pStyle w:val="TableParagraph"/>
              <w:spacing w:line="234" w:lineRule="exact"/>
              <w:ind w:left="9"/>
              <w:jc w:val="center"/>
            </w:pPr>
            <w:r>
              <w:t>4</w:t>
            </w:r>
          </w:p>
        </w:tc>
        <w:tc>
          <w:tcPr>
            <w:tcW w:w="5062" w:type="dxa"/>
          </w:tcPr>
          <w:p w:rsidR="00DB43DC" w:rsidRPr="00A22AD4" w:rsidRDefault="00C0608B">
            <w:pPr>
              <w:pStyle w:val="TableParagraph"/>
              <w:spacing w:line="234" w:lineRule="exact"/>
              <w:ind w:left="249" w:right="237"/>
              <w:jc w:val="center"/>
              <w:rPr>
                <w:lang w:val="ru-RU"/>
              </w:rPr>
            </w:pPr>
            <w:r w:rsidRPr="00A22AD4">
              <w:rPr>
                <w:lang w:val="ru-RU"/>
              </w:rPr>
              <w:t>Счета и векселя к оплате</w:t>
            </w:r>
          </w:p>
        </w:tc>
        <w:tc>
          <w:tcPr>
            <w:tcW w:w="1133" w:type="dxa"/>
          </w:tcPr>
          <w:p w:rsidR="00DB43DC" w:rsidRDefault="00C0608B">
            <w:pPr>
              <w:pStyle w:val="TableParagraph"/>
              <w:spacing w:line="234" w:lineRule="exact"/>
              <w:ind w:left="131" w:right="124"/>
              <w:jc w:val="center"/>
            </w:pPr>
            <w:r>
              <w:t>19276</w:t>
            </w:r>
          </w:p>
        </w:tc>
        <w:tc>
          <w:tcPr>
            <w:tcW w:w="1277" w:type="dxa"/>
          </w:tcPr>
          <w:p w:rsidR="00DB43DC" w:rsidRDefault="00C0608B">
            <w:pPr>
              <w:pStyle w:val="TableParagraph"/>
              <w:spacing w:line="234" w:lineRule="exact"/>
              <w:ind w:left="166" w:right="154"/>
              <w:jc w:val="center"/>
            </w:pPr>
            <w:r>
              <w:t>24374</w:t>
            </w:r>
          </w:p>
        </w:tc>
        <w:tc>
          <w:tcPr>
            <w:tcW w:w="1416" w:type="dxa"/>
          </w:tcPr>
          <w:p w:rsidR="00DB43DC" w:rsidRDefault="00DB43DC">
            <w:pPr>
              <w:pStyle w:val="TableParagraph"/>
              <w:rPr>
                <w:sz w:val="18"/>
              </w:rPr>
            </w:pPr>
          </w:p>
        </w:tc>
        <w:tc>
          <w:tcPr>
            <w:tcW w:w="1418" w:type="dxa"/>
          </w:tcPr>
          <w:p w:rsidR="00DB43DC" w:rsidRDefault="00C0608B">
            <w:pPr>
              <w:pStyle w:val="TableParagraph"/>
              <w:spacing w:line="234" w:lineRule="exact"/>
              <w:ind w:left="166" w:right="152"/>
              <w:jc w:val="center"/>
            </w:pPr>
            <w:r>
              <w:t>5098</w:t>
            </w:r>
          </w:p>
        </w:tc>
        <w:tc>
          <w:tcPr>
            <w:tcW w:w="1274" w:type="dxa"/>
          </w:tcPr>
          <w:p w:rsidR="00DB43DC" w:rsidRDefault="00C0608B">
            <w:pPr>
              <w:pStyle w:val="TableParagraph"/>
              <w:spacing w:line="234" w:lineRule="exact"/>
              <w:ind w:left="88" w:right="78"/>
              <w:jc w:val="center"/>
            </w:pPr>
            <w:r>
              <w:t>13440</w:t>
            </w:r>
          </w:p>
        </w:tc>
        <w:tc>
          <w:tcPr>
            <w:tcW w:w="1255" w:type="dxa"/>
          </w:tcPr>
          <w:p w:rsidR="00DB43DC" w:rsidRDefault="00C0608B">
            <w:pPr>
              <w:pStyle w:val="TableParagraph"/>
              <w:spacing w:line="234" w:lineRule="exact"/>
              <w:ind w:left="127" w:right="118"/>
              <w:jc w:val="center"/>
            </w:pPr>
            <w:r>
              <w:t>-10934</w:t>
            </w:r>
          </w:p>
        </w:tc>
        <w:tc>
          <w:tcPr>
            <w:tcW w:w="1277" w:type="dxa"/>
          </w:tcPr>
          <w:p w:rsidR="00DB43DC" w:rsidRDefault="00DB43DC">
            <w:pPr>
              <w:pStyle w:val="TableParagraph"/>
              <w:rPr>
                <w:sz w:val="18"/>
              </w:rPr>
            </w:pPr>
          </w:p>
        </w:tc>
      </w:tr>
      <w:tr w:rsidR="00DB43DC">
        <w:trPr>
          <w:trHeight w:val="256"/>
        </w:trPr>
        <w:tc>
          <w:tcPr>
            <w:tcW w:w="586" w:type="dxa"/>
          </w:tcPr>
          <w:p w:rsidR="00DB43DC" w:rsidRDefault="00C0608B">
            <w:pPr>
              <w:pStyle w:val="TableParagraph"/>
              <w:spacing w:line="236" w:lineRule="exact"/>
              <w:ind w:left="9"/>
              <w:jc w:val="center"/>
            </w:pPr>
            <w:r>
              <w:t>5</w:t>
            </w:r>
          </w:p>
        </w:tc>
        <w:tc>
          <w:tcPr>
            <w:tcW w:w="5062" w:type="dxa"/>
          </w:tcPr>
          <w:p w:rsidR="00DB43DC" w:rsidRDefault="00C0608B">
            <w:pPr>
              <w:pStyle w:val="TableParagraph"/>
              <w:spacing w:line="236" w:lineRule="exact"/>
              <w:ind w:left="249" w:right="237"/>
              <w:jc w:val="center"/>
            </w:pPr>
            <w:proofErr w:type="spellStart"/>
            <w:r>
              <w:t>Авансы</w:t>
            </w:r>
            <w:proofErr w:type="spellEnd"/>
            <w:r>
              <w:t xml:space="preserve"> </w:t>
            </w:r>
            <w:proofErr w:type="spellStart"/>
            <w:r>
              <w:t>полученные</w:t>
            </w:r>
            <w:proofErr w:type="spellEnd"/>
          </w:p>
        </w:tc>
        <w:tc>
          <w:tcPr>
            <w:tcW w:w="1133" w:type="dxa"/>
          </w:tcPr>
          <w:p w:rsidR="00DB43DC" w:rsidRDefault="00C0608B">
            <w:pPr>
              <w:pStyle w:val="TableParagraph"/>
              <w:spacing w:line="236" w:lineRule="exact"/>
              <w:ind w:left="131" w:right="124"/>
              <w:jc w:val="center"/>
            </w:pPr>
            <w:r>
              <w:t>18159</w:t>
            </w:r>
          </w:p>
        </w:tc>
        <w:tc>
          <w:tcPr>
            <w:tcW w:w="1277" w:type="dxa"/>
          </w:tcPr>
          <w:p w:rsidR="00DB43DC" w:rsidRDefault="00C0608B">
            <w:pPr>
              <w:pStyle w:val="TableParagraph"/>
              <w:spacing w:line="236" w:lineRule="exact"/>
              <w:ind w:left="166" w:right="154"/>
              <w:jc w:val="center"/>
            </w:pPr>
            <w:r>
              <w:t>7910</w:t>
            </w:r>
          </w:p>
        </w:tc>
        <w:tc>
          <w:tcPr>
            <w:tcW w:w="1416" w:type="dxa"/>
          </w:tcPr>
          <w:p w:rsidR="00DB43DC" w:rsidRDefault="00C0608B">
            <w:pPr>
              <w:pStyle w:val="TableParagraph"/>
              <w:spacing w:line="236" w:lineRule="exact"/>
              <w:ind w:left="207" w:right="203"/>
              <w:jc w:val="center"/>
            </w:pPr>
            <w:r>
              <w:t>-10249</w:t>
            </w:r>
          </w:p>
        </w:tc>
        <w:tc>
          <w:tcPr>
            <w:tcW w:w="1418" w:type="dxa"/>
          </w:tcPr>
          <w:p w:rsidR="00DB43DC" w:rsidRDefault="00DB43DC">
            <w:pPr>
              <w:pStyle w:val="TableParagraph"/>
              <w:rPr>
                <w:sz w:val="18"/>
              </w:rPr>
            </w:pPr>
          </w:p>
        </w:tc>
        <w:tc>
          <w:tcPr>
            <w:tcW w:w="1274" w:type="dxa"/>
          </w:tcPr>
          <w:p w:rsidR="00DB43DC" w:rsidRDefault="00C0608B">
            <w:pPr>
              <w:pStyle w:val="TableParagraph"/>
              <w:spacing w:line="236" w:lineRule="exact"/>
              <w:ind w:left="6"/>
              <w:jc w:val="center"/>
            </w:pPr>
            <w:r>
              <w:t>0</w:t>
            </w:r>
          </w:p>
        </w:tc>
        <w:tc>
          <w:tcPr>
            <w:tcW w:w="1255" w:type="dxa"/>
          </w:tcPr>
          <w:p w:rsidR="00DB43DC" w:rsidRDefault="00C0608B">
            <w:pPr>
              <w:pStyle w:val="TableParagraph"/>
              <w:spacing w:line="236" w:lineRule="exact"/>
              <w:ind w:left="127" w:right="118"/>
              <w:jc w:val="center"/>
            </w:pPr>
            <w:r>
              <w:t>-7910</w:t>
            </w:r>
          </w:p>
        </w:tc>
        <w:tc>
          <w:tcPr>
            <w:tcW w:w="1277" w:type="dxa"/>
          </w:tcPr>
          <w:p w:rsidR="00DB43DC" w:rsidRDefault="00DB43DC">
            <w:pPr>
              <w:pStyle w:val="TableParagraph"/>
              <w:rPr>
                <w:sz w:val="18"/>
              </w:rPr>
            </w:pPr>
          </w:p>
        </w:tc>
      </w:tr>
      <w:tr w:rsidR="00DB43DC">
        <w:trPr>
          <w:trHeight w:val="253"/>
        </w:trPr>
        <w:tc>
          <w:tcPr>
            <w:tcW w:w="586" w:type="dxa"/>
          </w:tcPr>
          <w:p w:rsidR="00DB43DC" w:rsidRDefault="00C0608B">
            <w:pPr>
              <w:pStyle w:val="TableParagraph"/>
              <w:spacing w:line="234" w:lineRule="exact"/>
              <w:ind w:left="9"/>
              <w:jc w:val="center"/>
            </w:pPr>
            <w:r>
              <w:t>6</w:t>
            </w:r>
          </w:p>
        </w:tc>
        <w:tc>
          <w:tcPr>
            <w:tcW w:w="5062" w:type="dxa"/>
          </w:tcPr>
          <w:p w:rsidR="00DB43DC" w:rsidRDefault="00C0608B">
            <w:pPr>
              <w:pStyle w:val="TableParagraph"/>
              <w:spacing w:line="234" w:lineRule="exact"/>
              <w:ind w:left="248" w:right="237"/>
              <w:jc w:val="center"/>
            </w:pPr>
            <w:proofErr w:type="spellStart"/>
            <w:r>
              <w:t>Задолженность</w:t>
            </w:r>
            <w:proofErr w:type="spellEnd"/>
            <w:r>
              <w:t xml:space="preserve"> </w:t>
            </w:r>
            <w:proofErr w:type="spellStart"/>
            <w:r>
              <w:t>по</w:t>
            </w:r>
            <w:proofErr w:type="spellEnd"/>
            <w:r>
              <w:t xml:space="preserve"> </w:t>
            </w:r>
            <w:proofErr w:type="spellStart"/>
            <w:r>
              <w:t>налогам</w:t>
            </w:r>
            <w:proofErr w:type="spellEnd"/>
          </w:p>
        </w:tc>
        <w:tc>
          <w:tcPr>
            <w:tcW w:w="1133" w:type="dxa"/>
          </w:tcPr>
          <w:p w:rsidR="00DB43DC" w:rsidRDefault="00C0608B">
            <w:pPr>
              <w:pStyle w:val="TableParagraph"/>
              <w:spacing w:line="234" w:lineRule="exact"/>
              <w:ind w:left="131" w:right="124"/>
              <w:jc w:val="center"/>
            </w:pPr>
            <w:r>
              <w:t>51027</w:t>
            </w:r>
          </w:p>
        </w:tc>
        <w:tc>
          <w:tcPr>
            <w:tcW w:w="1277" w:type="dxa"/>
          </w:tcPr>
          <w:p w:rsidR="00DB43DC" w:rsidRDefault="00C0608B">
            <w:pPr>
              <w:pStyle w:val="TableParagraph"/>
              <w:spacing w:line="234" w:lineRule="exact"/>
              <w:ind w:left="166" w:right="154"/>
              <w:jc w:val="center"/>
            </w:pPr>
            <w:r>
              <w:t>45432</w:t>
            </w:r>
          </w:p>
        </w:tc>
        <w:tc>
          <w:tcPr>
            <w:tcW w:w="1416" w:type="dxa"/>
          </w:tcPr>
          <w:p w:rsidR="00DB43DC" w:rsidRDefault="00C0608B">
            <w:pPr>
              <w:pStyle w:val="TableParagraph"/>
              <w:spacing w:line="234" w:lineRule="exact"/>
              <w:ind w:left="207" w:right="203"/>
              <w:jc w:val="center"/>
            </w:pPr>
            <w:r>
              <w:t>-5595</w:t>
            </w:r>
          </w:p>
        </w:tc>
        <w:tc>
          <w:tcPr>
            <w:tcW w:w="1418" w:type="dxa"/>
          </w:tcPr>
          <w:p w:rsidR="00DB43DC" w:rsidRDefault="00DB43DC">
            <w:pPr>
              <w:pStyle w:val="TableParagraph"/>
              <w:rPr>
                <w:sz w:val="18"/>
              </w:rPr>
            </w:pPr>
          </w:p>
        </w:tc>
        <w:tc>
          <w:tcPr>
            <w:tcW w:w="1274" w:type="dxa"/>
          </w:tcPr>
          <w:p w:rsidR="00DB43DC" w:rsidRDefault="00C0608B">
            <w:pPr>
              <w:pStyle w:val="TableParagraph"/>
              <w:spacing w:line="234" w:lineRule="exact"/>
              <w:ind w:left="88" w:right="78"/>
              <w:jc w:val="center"/>
            </w:pPr>
            <w:r>
              <w:t>53793</w:t>
            </w:r>
          </w:p>
        </w:tc>
        <w:tc>
          <w:tcPr>
            <w:tcW w:w="1255" w:type="dxa"/>
          </w:tcPr>
          <w:p w:rsidR="00DB43DC" w:rsidRDefault="00DB43DC">
            <w:pPr>
              <w:pStyle w:val="TableParagraph"/>
              <w:rPr>
                <w:sz w:val="18"/>
              </w:rPr>
            </w:pPr>
          </w:p>
        </w:tc>
        <w:tc>
          <w:tcPr>
            <w:tcW w:w="1277" w:type="dxa"/>
          </w:tcPr>
          <w:p w:rsidR="00DB43DC" w:rsidRDefault="00C0608B">
            <w:pPr>
              <w:pStyle w:val="TableParagraph"/>
              <w:spacing w:line="234" w:lineRule="exact"/>
              <w:ind w:left="167" w:right="154"/>
              <w:jc w:val="center"/>
            </w:pPr>
            <w:r>
              <w:t>8361</w:t>
            </w:r>
          </w:p>
        </w:tc>
      </w:tr>
      <w:tr w:rsidR="00DB43DC">
        <w:trPr>
          <w:trHeight w:val="256"/>
        </w:trPr>
        <w:tc>
          <w:tcPr>
            <w:tcW w:w="586" w:type="dxa"/>
          </w:tcPr>
          <w:p w:rsidR="00DB43DC" w:rsidRDefault="00C0608B">
            <w:pPr>
              <w:pStyle w:val="TableParagraph"/>
              <w:spacing w:line="236" w:lineRule="exact"/>
              <w:ind w:left="9"/>
              <w:jc w:val="center"/>
            </w:pPr>
            <w:r>
              <w:t>7</w:t>
            </w:r>
          </w:p>
        </w:tc>
        <w:tc>
          <w:tcPr>
            <w:tcW w:w="5062" w:type="dxa"/>
          </w:tcPr>
          <w:p w:rsidR="00DB43DC" w:rsidRDefault="00C0608B">
            <w:pPr>
              <w:pStyle w:val="TableParagraph"/>
              <w:spacing w:line="236" w:lineRule="exact"/>
              <w:ind w:left="247" w:right="237"/>
              <w:jc w:val="center"/>
            </w:pPr>
            <w:proofErr w:type="spellStart"/>
            <w:r>
              <w:t>Прочая</w:t>
            </w:r>
            <w:proofErr w:type="spellEnd"/>
            <w:r>
              <w:t xml:space="preserve"> </w:t>
            </w:r>
            <w:proofErr w:type="spellStart"/>
            <w:r>
              <w:t>кредиторская</w:t>
            </w:r>
            <w:proofErr w:type="spellEnd"/>
            <w:r>
              <w:t xml:space="preserve"> </w:t>
            </w:r>
            <w:proofErr w:type="spellStart"/>
            <w:r>
              <w:t>задолженность</w:t>
            </w:r>
            <w:proofErr w:type="spellEnd"/>
          </w:p>
        </w:tc>
        <w:tc>
          <w:tcPr>
            <w:tcW w:w="1133" w:type="dxa"/>
          </w:tcPr>
          <w:p w:rsidR="00DB43DC" w:rsidRDefault="00C0608B">
            <w:pPr>
              <w:pStyle w:val="TableParagraph"/>
              <w:spacing w:line="236" w:lineRule="exact"/>
              <w:ind w:left="131" w:right="124"/>
              <w:jc w:val="center"/>
            </w:pPr>
            <w:r>
              <w:t>45616</w:t>
            </w:r>
          </w:p>
        </w:tc>
        <w:tc>
          <w:tcPr>
            <w:tcW w:w="1277" w:type="dxa"/>
          </w:tcPr>
          <w:p w:rsidR="00DB43DC" w:rsidRDefault="00C0608B">
            <w:pPr>
              <w:pStyle w:val="TableParagraph"/>
              <w:spacing w:line="236" w:lineRule="exact"/>
              <w:ind w:left="166" w:right="154"/>
              <w:jc w:val="center"/>
            </w:pPr>
            <w:r>
              <w:t>31213</w:t>
            </w:r>
          </w:p>
        </w:tc>
        <w:tc>
          <w:tcPr>
            <w:tcW w:w="1416" w:type="dxa"/>
          </w:tcPr>
          <w:p w:rsidR="00DB43DC" w:rsidRDefault="00C0608B">
            <w:pPr>
              <w:pStyle w:val="TableParagraph"/>
              <w:spacing w:line="236" w:lineRule="exact"/>
              <w:ind w:left="207" w:right="203"/>
              <w:jc w:val="center"/>
            </w:pPr>
            <w:r>
              <w:t>-14403</w:t>
            </w:r>
          </w:p>
        </w:tc>
        <w:tc>
          <w:tcPr>
            <w:tcW w:w="1418" w:type="dxa"/>
          </w:tcPr>
          <w:p w:rsidR="00DB43DC" w:rsidRDefault="00DB43DC">
            <w:pPr>
              <w:pStyle w:val="TableParagraph"/>
              <w:rPr>
                <w:sz w:val="18"/>
              </w:rPr>
            </w:pPr>
          </w:p>
        </w:tc>
        <w:tc>
          <w:tcPr>
            <w:tcW w:w="1274" w:type="dxa"/>
          </w:tcPr>
          <w:p w:rsidR="00DB43DC" w:rsidRDefault="00C0608B">
            <w:pPr>
              <w:pStyle w:val="TableParagraph"/>
              <w:spacing w:line="236" w:lineRule="exact"/>
              <w:ind w:left="88" w:right="78"/>
              <w:jc w:val="center"/>
            </w:pPr>
            <w:r>
              <w:t>15790</w:t>
            </w:r>
          </w:p>
        </w:tc>
        <w:tc>
          <w:tcPr>
            <w:tcW w:w="1255" w:type="dxa"/>
          </w:tcPr>
          <w:p w:rsidR="00DB43DC" w:rsidRDefault="00C0608B">
            <w:pPr>
              <w:pStyle w:val="TableParagraph"/>
              <w:spacing w:line="236" w:lineRule="exact"/>
              <w:ind w:left="127" w:right="118"/>
              <w:jc w:val="center"/>
            </w:pPr>
            <w:r>
              <w:t>-15423</w:t>
            </w:r>
          </w:p>
        </w:tc>
        <w:tc>
          <w:tcPr>
            <w:tcW w:w="1277" w:type="dxa"/>
          </w:tcPr>
          <w:p w:rsidR="00DB43DC" w:rsidRDefault="00DB43DC">
            <w:pPr>
              <w:pStyle w:val="TableParagraph"/>
              <w:rPr>
                <w:sz w:val="18"/>
              </w:rPr>
            </w:pPr>
          </w:p>
        </w:tc>
      </w:tr>
    </w:tbl>
    <w:p w:rsidR="00DB43DC" w:rsidRDefault="00DB43DC">
      <w:pPr>
        <w:pStyle w:val="a3"/>
        <w:spacing w:before="3"/>
        <w:ind w:left="0"/>
        <w:rPr>
          <w:i/>
          <w:sz w:val="19"/>
        </w:rPr>
      </w:pPr>
    </w:p>
    <w:p w:rsidR="00DB43DC" w:rsidRPr="00A22AD4" w:rsidRDefault="00C0608B">
      <w:pPr>
        <w:ind w:left="1907" w:right="1984"/>
        <w:jc w:val="center"/>
        <w:rPr>
          <w:i/>
          <w:lang w:val="ru-RU"/>
        </w:rPr>
      </w:pPr>
      <w:r w:rsidRPr="00A22AD4">
        <w:rPr>
          <w:i/>
          <w:lang w:val="ru-RU"/>
        </w:rPr>
        <w:t>Таблица 4 – Анализ финансовой устойчивости ТОО «Гостиница Целинная»</w:t>
      </w:r>
    </w:p>
    <w:p w:rsidR="00DB43DC" w:rsidRPr="00A22AD4" w:rsidRDefault="00DB43DC">
      <w:pPr>
        <w:pStyle w:val="a3"/>
        <w:spacing w:before="8"/>
        <w:ind w:left="0"/>
        <w:rPr>
          <w:i/>
          <w:sz w:val="10"/>
          <w:lang w:val="ru-RU"/>
        </w:rPr>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71"/>
        <w:gridCol w:w="6691"/>
        <w:gridCol w:w="1416"/>
        <w:gridCol w:w="1277"/>
        <w:gridCol w:w="1416"/>
        <w:gridCol w:w="1702"/>
        <w:gridCol w:w="1275"/>
      </w:tblGrid>
      <w:tr w:rsidR="00DB43DC" w:rsidRPr="002F11F3">
        <w:trPr>
          <w:trHeight w:val="606"/>
        </w:trPr>
        <w:tc>
          <w:tcPr>
            <w:tcW w:w="571" w:type="dxa"/>
            <w:vMerge w:val="restart"/>
            <w:tcBorders>
              <w:bottom w:val="single" w:sz="6" w:space="0" w:color="000000"/>
            </w:tcBorders>
          </w:tcPr>
          <w:p w:rsidR="00DB43DC" w:rsidRDefault="00C0608B">
            <w:pPr>
              <w:pStyle w:val="TableParagraph"/>
              <w:ind w:left="127" w:right="90" w:firstLine="48"/>
              <w:rPr>
                <w:sz w:val="24"/>
              </w:rPr>
            </w:pPr>
            <w:r>
              <w:rPr>
                <w:sz w:val="24"/>
              </w:rPr>
              <w:t>№ п/п</w:t>
            </w:r>
          </w:p>
        </w:tc>
        <w:tc>
          <w:tcPr>
            <w:tcW w:w="6691" w:type="dxa"/>
            <w:vMerge w:val="restart"/>
            <w:tcBorders>
              <w:bottom w:val="single" w:sz="6" w:space="0" w:color="000000"/>
            </w:tcBorders>
          </w:tcPr>
          <w:p w:rsidR="00DB43DC" w:rsidRDefault="00C0608B">
            <w:pPr>
              <w:pStyle w:val="TableParagraph"/>
              <w:spacing w:line="247" w:lineRule="exact"/>
              <w:ind w:left="33"/>
            </w:pPr>
            <w:proofErr w:type="spellStart"/>
            <w:r>
              <w:t>Наименование</w:t>
            </w:r>
            <w:proofErr w:type="spellEnd"/>
            <w:r>
              <w:t xml:space="preserve"> </w:t>
            </w:r>
            <w:proofErr w:type="spellStart"/>
            <w:r>
              <w:t>показателей</w:t>
            </w:r>
            <w:proofErr w:type="spellEnd"/>
          </w:p>
        </w:tc>
        <w:tc>
          <w:tcPr>
            <w:tcW w:w="1416" w:type="dxa"/>
            <w:tcBorders>
              <w:right w:val="single" w:sz="6" w:space="0" w:color="000000"/>
            </w:tcBorders>
          </w:tcPr>
          <w:p w:rsidR="00DB43DC" w:rsidRDefault="00C0608B">
            <w:pPr>
              <w:pStyle w:val="TableParagraph"/>
              <w:spacing w:line="247" w:lineRule="exact"/>
              <w:ind w:left="31"/>
            </w:pPr>
            <w:r>
              <w:t xml:space="preserve">2009 </w:t>
            </w:r>
            <w:proofErr w:type="spellStart"/>
            <w:r>
              <w:t>год</w:t>
            </w:r>
            <w:proofErr w:type="spellEnd"/>
          </w:p>
        </w:tc>
        <w:tc>
          <w:tcPr>
            <w:tcW w:w="1277" w:type="dxa"/>
            <w:tcBorders>
              <w:left w:val="single" w:sz="6" w:space="0" w:color="000000"/>
              <w:right w:val="single" w:sz="6" w:space="0" w:color="000000"/>
            </w:tcBorders>
          </w:tcPr>
          <w:p w:rsidR="00DB43DC" w:rsidRDefault="00C0608B">
            <w:pPr>
              <w:pStyle w:val="TableParagraph"/>
              <w:spacing w:line="247" w:lineRule="exact"/>
              <w:ind w:left="31"/>
            </w:pPr>
            <w:r>
              <w:t xml:space="preserve">2010 </w:t>
            </w:r>
            <w:proofErr w:type="spellStart"/>
            <w:r>
              <w:t>год</w:t>
            </w:r>
            <w:proofErr w:type="spellEnd"/>
          </w:p>
        </w:tc>
        <w:tc>
          <w:tcPr>
            <w:tcW w:w="1416" w:type="dxa"/>
            <w:tcBorders>
              <w:left w:val="single" w:sz="6" w:space="0" w:color="000000"/>
              <w:right w:val="single" w:sz="6" w:space="0" w:color="000000"/>
            </w:tcBorders>
          </w:tcPr>
          <w:p w:rsidR="00DB43DC" w:rsidRDefault="00C0608B">
            <w:pPr>
              <w:pStyle w:val="TableParagraph"/>
              <w:spacing w:line="247" w:lineRule="exact"/>
              <w:ind w:left="31"/>
            </w:pPr>
            <w:r>
              <w:t xml:space="preserve">2011 </w:t>
            </w:r>
            <w:proofErr w:type="spellStart"/>
            <w:r>
              <w:t>год</w:t>
            </w:r>
            <w:proofErr w:type="spellEnd"/>
          </w:p>
        </w:tc>
        <w:tc>
          <w:tcPr>
            <w:tcW w:w="2977" w:type="dxa"/>
            <w:gridSpan w:val="2"/>
            <w:tcBorders>
              <w:left w:val="single" w:sz="6" w:space="0" w:color="000000"/>
              <w:right w:val="single" w:sz="6" w:space="0" w:color="000000"/>
            </w:tcBorders>
          </w:tcPr>
          <w:p w:rsidR="00DB43DC" w:rsidRPr="00A22AD4" w:rsidRDefault="00C0608B">
            <w:pPr>
              <w:pStyle w:val="TableParagraph"/>
              <w:tabs>
                <w:tab w:val="left" w:pos="1334"/>
                <w:tab w:val="left" w:pos="2044"/>
                <w:tab w:val="left" w:pos="2721"/>
              </w:tabs>
              <w:ind w:left="31" w:right="10"/>
              <w:rPr>
                <w:lang w:val="ru-RU"/>
              </w:rPr>
            </w:pPr>
            <w:r w:rsidRPr="00A22AD4">
              <w:rPr>
                <w:lang w:val="ru-RU"/>
              </w:rPr>
              <w:t>Изменения</w:t>
            </w:r>
            <w:r w:rsidRPr="00A22AD4">
              <w:rPr>
                <w:lang w:val="ru-RU"/>
              </w:rPr>
              <w:tab/>
              <w:t>2011</w:t>
            </w:r>
            <w:r w:rsidRPr="00A22AD4">
              <w:rPr>
                <w:lang w:val="ru-RU"/>
              </w:rPr>
              <w:tab/>
              <w:t>года</w:t>
            </w:r>
            <w:r w:rsidRPr="00A22AD4">
              <w:rPr>
                <w:lang w:val="ru-RU"/>
              </w:rPr>
              <w:tab/>
              <w:t>по сравнению</w:t>
            </w:r>
            <w:r w:rsidRPr="00A22AD4">
              <w:rPr>
                <w:spacing w:val="-3"/>
                <w:lang w:val="ru-RU"/>
              </w:rPr>
              <w:t xml:space="preserve"> </w:t>
            </w:r>
            <w:r w:rsidRPr="00A22AD4">
              <w:rPr>
                <w:lang w:val="ru-RU"/>
              </w:rPr>
              <w:t>с</w:t>
            </w:r>
          </w:p>
        </w:tc>
      </w:tr>
      <w:tr w:rsidR="00DB43DC">
        <w:trPr>
          <w:trHeight w:val="301"/>
        </w:trPr>
        <w:tc>
          <w:tcPr>
            <w:tcW w:w="571" w:type="dxa"/>
            <w:vMerge/>
            <w:tcBorders>
              <w:top w:val="nil"/>
              <w:bottom w:val="single" w:sz="6" w:space="0" w:color="000000"/>
            </w:tcBorders>
          </w:tcPr>
          <w:p w:rsidR="00DB43DC" w:rsidRPr="00A22AD4" w:rsidRDefault="00DB43DC">
            <w:pPr>
              <w:rPr>
                <w:sz w:val="2"/>
                <w:szCs w:val="2"/>
                <w:lang w:val="ru-RU"/>
              </w:rPr>
            </w:pPr>
          </w:p>
        </w:tc>
        <w:tc>
          <w:tcPr>
            <w:tcW w:w="6691" w:type="dxa"/>
            <w:vMerge/>
            <w:tcBorders>
              <w:top w:val="nil"/>
              <w:bottom w:val="single" w:sz="6" w:space="0" w:color="000000"/>
            </w:tcBorders>
          </w:tcPr>
          <w:p w:rsidR="00DB43DC" w:rsidRPr="00A22AD4" w:rsidRDefault="00DB43DC">
            <w:pPr>
              <w:rPr>
                <w:sz w:val="2"/>
                <w:szCs w:val="2"/>
                <w:lang w:val="ru-RU"/>
              </w:rPr>
            </w:pPr>
          </w:p>
        </w:tc>
        <w:tc>
          <w:tcPr>
            <w:tcW w:w="1416" w:type="dxa"/>
            <w:tcBorders>
              <w:bottom w:val="single" w:sz="6" w:space="0" w:color="000000"/>
              <w:right w:val="single" w:sz="6" w:space="0" w:color="000000"/>
            </w:tcBorders>
          </w:tcPr>
          <w:p w:rsidR="00DB43DC" w:rsidRDefault="00C0608B">
            <w:pPr>
              <w:pStyle w:val="TableParagraph"/>
              <w:spacing w:line="244" w:lineRule="exact"/>
              <w:ind w:left="31"/>
            </w:pPr>
            <w:proofErr w:type="spellStart"/>
            <w:r>
              <w:t>тыс.тенге</w:t>
            </w:r>
            <w:proofErr w:type="spellEnd"/>
          </w:p>
        </w:tc>
        <w:tc>
          <w:tcPr>
            <w:tcW w:w="1277" w:type="dxa"/>
            <w:tcBorders>
              <w:left w:val="single" w:sz="6" w:space="0" w:color="000000"/>
              <w:bottom w:val="single" w:sz="6" w:space="0" w:color="000000"/>
              <w:right w:val="single" w:sz="6" w:space="0" w:color="000000"/>
            </w:tcBorders>
          </w:tcPr>
          <w:p w:rsidR="00DB43DC" w:rsidRDefault="00C0608B">
            <w:pPr>
              <w:pStyle w:val="TableParagraph"/>
              <w:spacing w:line="244" w:lineRule="exact"/>
              <w:ind w:left="31"/>
            </w:pPr>
            <w:proofErr w:type="spellStart"/>
            <w:r>
              <w:t>тыс.тенге</w:t>
            </w:r>
            <w:proofErr w:type="spellEnd"/>
          </w:p>
        </w:tc>
        <w:tc>
          <w:tcPr>
            <w:tcW w:w="1416" w:type="dxa"/>
            <w:tcBorders>
              <w:left w:val="single" w:sz="6" w:space="0" w:color="000000"/>
              <w:bottom w:val="single" w:sz="6" w:space="0" w:color="000000"/>
              <w:right w:val="single" w:sz="6" w:space="0" w:color="000000"/>
            </w:tcBorders>
          </w:tcPr>
          <w:p w:rsidR="00DB43DC" w:rsidRDefault="00C0608B">
            <w:pPr>
              <w:pStyle w:val="TableParagraph"/>
              <w:spacing w:line="244" w:lineRule="exact"/>
              <w:ind w:left="31"/>
            </w:pPr>
            <w:proofErr w:type="spellStart"/>
            <w:r>
              <w:t>тыс.тенге</w:t>
            </w:r>
            <w:proofErr w:type="spellEnd"/>
          </w:p>
        </w:tc>
        <w:tc>
          <w:tcPr>
            <w:tcW w:w="1702" w:type="dxa"/>
            <w:tcBorders>
              <w:left w:val="single" w:sz="6" w:space="0" w:color="000000"/>
              <w:bottom w:val="single" w:sz="6" w:space="0" w:color="000000"/>
              <w:right w:val="single" w:sz="6" w:space="0" w:color="000000"/>
            </w:tcBorders>
          </w:tcPr>
          <w:p w:rsidR="00DB43DC" w:rsidRDefault="00C0608B">
            <w:pPr>
              <w:pStyle w:val="TableParagraph"/>
              <w:spacing w:line="244" w:lineRule="exact"/>
              <w:ind w:left="31"/>
            </w:pPr>
            <w:r>
              <w:t xml:space="preserve">2009 </w:t>
            </w:r>
            <w:proofErr w:type="spellStart"/>
            <w:r>
              <w:t>годом</w:t>
            </w:r>
            <w:proofErr w:type="spellEnd"/>
          </w:p>
        </w:tc>
        <w:tc>
          <w:tcPr>
            <w:tcW w:w="1275" w:type="dxa"/>
            <w:tcBorders>
              <w:left w:val="single" w:sz="6" w:space="0" w:color="000000"/>
              <w:bottom w:val="single" w:sz="6" w:space="0" w:color="000000"/>
              <w:right w:val="single" w:sz="6" w:space="0" w:color="000000"/>
            </w:tcBorders>
          </w:tcPr>
          <w:p w:rsidR="00DB43DC" w:rsidRDefault="00C0608B">
            <w:pPr>
              <w:pStyle w:val="TableParagraph"/>
              <w:spacing w:line="244" w:lineRule="exact"/>
              <w:ind w:left="30"/>
            </w:pPr>
            <w:r>
              <w:t xml:space="preserve">2010 </w:t>
            </w:r>
            <w:proofErr w:type="spellStart"/>
            <w:r>
              <w:t>годом</w:t>
            </w:r>
            <w:proofErr w:type="spellEnd"/>
          </w:p>
        </w:tc>
      </w:tr>
      <w:tr w:rsidR="00DB43DC">
        <w:trPr>
          <w:trHeight w:val="275"/>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55" w:lineRule="exact"/>
              <w:ind w:right="208"/>
              <w:jc w:val="right"/>
              <w:rPr>
                <w:sz w:val="24"/>
              </w:rPr>
            </w:pPr>
            <w:r>
              <w:rPr>
                <w:sz w:val="24"/>
              </w:rPr>
              <w:t>1</w:t>
            </w:r>
          </w:p>
        </w:tc>
        <w:tc>
          <w:tcPr>
            <w:tcW w:w="669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1"/>
            </w:pPr>
            <w:proofErr w:type="spellStart"/>
            <w:r>
              <w:t>Собственный</w:t>
            </w:r>
            <w:proofErr w:type="spellEnd"/>
            <w:r>
              <w:t xml:space="preserve"> </w:t>
            </w:r>
            <w:proofErr w:type="spellStart"/>
            <w:r>
              <w:t>капитал</w:t>
            </w:r>
            <w:proofErr w:type="spellEnd"/>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28"/>
            </w:pPr>
            <w:r>
              <w:t>7250,0</w:t>
            </w:r>
          </w:p>
        </w:tc>
        <w:tc>
          <w:tcPr>
            <w:tcW w:w="1277"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1"/>
            </w:pPr>
            <w:r>
              <w:t>41848,0</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1"/>
            </w:pPr>
            <w:r>
              <w:t>318088,0</w:t>
            </w:r>
          </w:p>
        </w:tc>
        <w:tc>
          <w:tcPr>
            <w:tcW w:w="1702"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1"/>
            </w:pPr>
            <w:r>
              <w:t>310838,00</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0"/>
            </w:pPr>
            <w:r>
              <w:t>276240,00</w:t>
            </w:r>
          </w:p>
        </w:tc>
      </w:tr>
      <w:tr w:rsidR="00DB43DC">
        <w:trPr>
          <w:trHeight w:val="277"/>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58" w:lineRule="exact"/>
              <w:ind w:right="208"/>
              <w:jc w:val="right"/>
              <w:rPr>
                <w:sz w:val="24"/>
              </w:rPr>
            </w:pPr>
            <w:r>
              <w:rPr>
                <w:sz w:val="24"/>
              </w:rPr>
              <w:t>2</w:t>
            </w:r>
          </w:p>
        </w:tc>
        <w:tc>
          <w:tcPr>
            <w:tcW w:w="669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1"/>
            </w:pPr>
            <w:proofErr w:type="spellStart"/>
            <w:r>
              <w:t>Внеоборотные</w:t>
            </w:r>
            <w:proofErr w:type="spellEnd"/>
            <w:r>
              <w:t xml:space="preserve"> </w:t>
            </w:r>
            <w:proofErr w:type="spellStart"/>
            <w:r>
              <w:t>активы</w:t>
            </w:r>
            <w:proofErr w:type="spellEnd"/>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28"/>
            </w:pPr>
            <w:r>
              <w:t>286803,0</w:t>
            </w:r>
          </w:p>
        </w:tc>
        <w:tc>
          <w:tcPr>
            <w:tcW w:w="1277"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1"/>
            </w:pPr>
            <w:r>
              <w:t>272413,0</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1"/>
            </w:pPr>
            <w:r>
              <w:t>527786,0</w:t>
            </w:r>
          </w:p>
        </w:tc>
        <w:tc>
          <w:tcPr>
            <w:tcW w:w="1702"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1"/>
            </w:pPr>
            <w:r>
              <w:t>240983,00</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9" w:lineRule="exact"/>
              <w:ind w:left="30"/>
            </w:pPr>
            <w:r>
              <w:t>255373,00</w:t>
            </w:r>
          </w:p>
        </w:tc>
      </w:tr>
      <w:tr w:rsidR="00DB43DC">
        <w:trPr>
          <w:trHeight w:val="275"/>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55" w:lineRule="exact"/>
              <w:ind w:right="208"/>
              <w:jc w:val="right"/>
              <w:rPr>
                <w:sz w:val="24"/>
              </w:rPr>
            </w:pPr>
            <w:r>
              <w:rPr>
                <w:sz w:val="24"/>
              </w:rPr>
              <w:t>3</w:t>
            </w:r>
          </w:p>
        </w:tc>
        <w:tc>
          <w:tcPr>
            <w:tcW w:w="669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proofErr w:type="spellStart"/>
            <w:r>
              <w:t>Наличие</w:t>
            </w:r>
            <w:proofErr w:type="spellEnd"/>
            <w:r>
              <w:t xml:space="preserve"> </w:t>
            </w:r>
            <w:proofErr w:type="spellStart"/>
            <w:r>
              <w:t>собственных</w:t>
            </w:r>
            <w:proofErr w:type="spellEnd"/>
            <w:r>
              <w:t xml:space="preserve"> </w:t>
            </w:r>
            <w:proofErr w:type="spellStart"/>
            <w:r>
              <w:t>оборотных</w:t>
            </w:r>
            <w:proofErr w:type="spellEnd"/>
            <w:r>
              <w:t xml:space="preserve"> </w:t>
            </w:r>
            <w:proofErr w:type="spellStart"/>
            <w:r>
              <w:t>средств</w:t>
            </w:r>
            <w:proofErr w:type="spellEnd"/>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28"/>
            </w:pPr>
            <w:r>
              <w:t>279553,0</w:t>
            </w:r>
          </w:p>
        </w:tc>
        <w:tc>
          <w:tcPr>
            <w:tcW w:w="1277"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230565,0</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209698,0</w:t>
            </w:r>
          </w:p>
        </w:tc>
        <w:tc>
          <w:tcPr>
            <w:tcW w:w="1702"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-69855,00</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0"/>
            </w:pPr>
            <w:r>
              <w:t>-20867,00</w:t>
            </w:r>
          </w:p>
        </w:tc>
      </w:tr>
      <w:tr w:rsidR="00DB43DC">
        <w:trPr>
          <w:trHeight w:val="505"/>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68" w:lineRule="exact"/>
              <w:ind w:right="208"/>
              <w:jc w:val="right"/>
              <w:rPr>
                <w:sz w:val="24"/>
              </w:rPr>
            </w:pPr>
            <w:r>
              <w:rPr>
                <w:sz w:val="24"/>
              </w:rPr>
              <w:t>5</w:t>
            </w:r>
          </w:p>
        </w:tc>
        <w:tc>
          <w:tcPr>
            <w:tcW w:w="6691" w:type="dxa"/>
            <w:tcBorders>
              <w:top w:val="single" w:sz="6" w:space="0" w:color="000000"/>
              <w:left w:val="single" w:sz="6" w:space="0" w:color="000000"/>
              <w:bottom w:val="single" w:sz="6" w:space="0" w:color="000000"/>
              <w:right w:val="single" w:sz="6" w:space="0" w:color="000000"/>
            </w:tcBorders>
          </w:tcPr>
          <w:p w:rsidR="00DB43DC" w:rsidRPr="00A22AD4" w:rsidRDefault="00C0608B">
            <w:pPr>
              <w:pStyle w:val="TableParagraph"/>
              <w:spacing w:line="246" w:lineRule="exact"/>
              <w:ind w:left="31"/>
              <w:rPr>
                <w:lang w:val="ru-RU"/>
              </w:rPr>
            </w:pPr>
            <w:r w:rsidRPr="00A22AD4">
              <w:rPr>
                <w:lang w:val="ru-RU"/>
              </w:rPr>
              <w:t>Наличие собственных и долгосрочных заемных источников средств</w:t>
            </w:r>
          </w:p>
          <w:p w:rsidR="00DB43DC" w:rsidRPr="00A22AD4" w:rsidRDefault="00C0608B">
            <w:pPr>
              <w:pStyle w:val="TableParagraph"/>
              <w:spacing w:before="1" w:line="238" w:lineRule="exact"/>
              <w:ind w:left="31"/>
              <w:rPr>
                <w:lang w:val="ru-RU"/>
              </w:rPr>
            </w:pPr>
            <w:r w:rsidRPr="00A22AD4">
              <w:rPr>
                <w:lang w:val="ru-RU"/>
              </w:rPr>
              <w:t>для формирования запасов и затрат</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28"/>
            </w:pPr>
            <w:r>
              <w:t>279553,0</w:t>
            </w:r>
          </w:p>
        </w:tc>
        <w:tc>
          <w:tcPr>
            <w:tcW w:w="1277"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230565,0</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209698,0</w:t>
            </w:r>
          </w:p>
        </w:tc>
        <w:tc>
          <w:tcPr>
            <w:tcW w:w="1702"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-69855,00</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0"/>
            </w:pPr>
            <w:r>
              <w:t>-20867,00</w:t>
            </w:r>
          </w:p>
        </w:tc>
      </w:tr>
      <w:tr w:rsidR="00DB43DC">
        <w:trPr>
          <w:trHeight w:val="537"/>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68" w:lineRule="exact"/>
              <w:ind w:right="208"/>
              <w:jc w:val="right"/>
              <w:rPr>
                <w:sz w:val="24"/>
              </w:rPr>
            </w:pPr>
            <w:r>
              <w:rPr>
                <w:sz w:val="24"/>
              </w:rPr>
              <w:t>7</w:t>
            </w:r>
          </w:p>
        </w:tc>
        <w:tc>
          <w:tcPr>
            <w:tcW w:w="6691" w:type="dxa"/>
            <w:tcBorders>
              <w:top w:val="single" w:sz="6" w:space="0" w:color="000000"/>
              <w:left w:val="single" w:sz="6" w:space="0" w:color="000000"/>
              <w:bottom w:val="single" w:sz="6" w:space="0" w:color="000000"/>
              <w:right w:val="single" w:sz="6" w:space="0" w:color="000000"/>
            </w:tcBorders>
          </w:tcPr>
          <w:p w:rsidR="00DB43DC" w:rsidRPr="00A22AD4" w:rsidRDefault="00C0608B">
            <w:pPr>
              <w:pStyle w:val="TableParagraph"/>
              <w:spacing w:line="242" w:lineRule="auto"/>
              <w:ind w:left="31"/>
              <w:rPr>
                <w:lang w:val="ru-RU"/>
              </w:rPr>
            </w:pPr>
            <w:r w:rsidRPr="00A22AD4">
              <w:rPr>
                <w:lang w:val="ru-RU"/>
              </w:rPr>
              <w:t>Общая величина основных источников сре</w:t>
            </w:r>
            <w:proofErr w:type="gramStart"/>
            <w:r w:rsidRPr="00A22AD4">
              <w:rPr>
                <w:lang w:val="ru-RU"/>
              </w:rPr>
              <w:t>дств дл</w:t>
            </w:r>
            <w:proofErr w:type="gramEnd"/>
            <w:r w:rsidRPr="00A22AD4">
              <w:rPr>
                <w:lang w:val="ru-RU"/>
              </w:rPr>
              <w:t>я формирования запасов и затрат</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28"/>
            </w:pPr>
            <w:r>
              <w:t>279553,0</w:t>
            </w:r>
          </w:p>
        </w:tc>
        <w:tc>
          <w:tcPr>
            <w:tcW w:w="1277" w:type="dxa"/>
            <w:tcBorders>
              <w:top w:val="single" w:sz="6" w:space="0" w:color="000000"/>
              <w:left w:val="single" w:sz="6" w:space="0" w:color="000000"/>
              <w:bottom w:val="single" w:sz="6" w:space="0" w:color="000000"/>
            </w:tcBorders>
          </w:tcPr>
          <w:p w:rsidR="00DB43DC" w:rsidRDefault="00C0608B">
            <w:pPr>
              <w:pStyle w:val="TableParagraph"/>
              <w:spacing w:line="246" w:lineRule="exact"/>
              <w:ind w:left="31"/>
            </w:pPr>
            <w:r>
              <w:t>230565,0</w:t>
            </w:r>
          </w:p>
        </w:tc>
        <w:tc>
          <w:tcPr>
            <w:tcW w:w="1416" w:type="dxa"/>
            <w:tcBorders>
              <w:top w:val="single" w:sz="6" w:space="0" w:color="000000"/>
            </w:tcBorders>
          </w:tcPr>
          <w:p w:rsidR="00DB43DC" w:rsidRDefault="00C0608B">
            <w:pPr>
              <w:pStyle w:val="TableParagraph"/>
              <w:spacing w:line="246" w:lineRule="exact"/>
              <w:ind w:left="33"/>
            </w:pPr>
            <w:r>
              <w:t>209698,0</w:t>
            </w:r>
          </w:p>
        </w:tc>
        <w:tc>
          <w:tcPr>
            <w:tcW w:w="1702" w:type="dxa"/>
            <w:tcBorders>
              <w:top w:val="single" w:sz="6" w:space="0" w:color="000000"/>
              <w:bottom w:val="single" w:sz="6" w:space="0" w:color="000000"/>
              <w:right w:val="single" w:sz="6" w:space="0" w:color="000000"/>
            </w:tcBorders>
          </w:tcPr>
          <w:p w:rsidR="00DB43DC" w:rsidRDefault="00C0608B">
            <w:pPr>
              <w:pStyle w:val="TableParagraph"/>
              <w:spacing w:line="246" w:lineRule="exact"/>
              <w:ind w:left="33"/>
            </w:pPr>
            <w:r>
              <w:t>-69855,00</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0"/>
            </w:pPr>
            <w:r>
              <w:t>-20867,00</w:t>
            </w:r>
          </w:p>
        </w:tc>
      </w:tr>
      <w:tr w:rsidR="00DB43DC">
        <w:trPr>
          <w:trHeight w:val="335"/>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68" w:lineRule="exact"/>
              <w:ind w:right="208"/>
              <w:jc w:val="right"/>
              <w:rPr>
                <w:sz w:val="24"/>
              </w:rPr>
            </w:pPr>
            <w:r>
              <w:rPr>
                <w:sz w:val="24"/>
              </w:rPr>
              <w:t>8</w:t>
            </w:r>
          </w:p>
        </w:tc>
        <w:tc>
          <w:tcPr>
            <w:tcW w:w="6691" w:type="dxa"/>
            <w:tcBorders>
              <w:top w:val="single" w:sz="6" w:space="0" w:color="000000"/>
              <w:left w:val="single" w:sz="6" w:space="0" w:color="000000"/>
              <w:bottom w:val="single" w:sz="6" w:space="0" w:color="000000"/>
              <w:right w:val="single" w:sz="6" w:space="0" w:color="000000"/>
            </w:tcBorders>
          </w:tcPr>
          <w:p w:rsidR="00DB43DC" w:rsidRPr="00A22AD4" w:rsidRDefault="00C0608B">
            <w:pPr>
              <w:pStyle w:val="TableParagraph"/>
              <w:spacing w:line="246" w:lineRule="exact"/>
              <w:ind w:left="31"/>
              <w:rPr>
                <w:lang w:val="ru-RU"/>
              </w:rPr>
            </w:pPr>
            <w:r w:rsidRPr="00A22AD4">
              <w:rPr>
                <w:lang w:val="ru-RU"/>
              </w:rPr>
              <w:t>Общая величина запасов и затрат</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28"/>
            </w:pPr>
            <w:r>
              <w:t>61170,0</w:t>
            </w:r>
          </w:p>
        </w:tc>
        <w:tc>
          <w:tcPr>
            <w:tcW w:w="1277"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75923,0</w:t>
            </w:r>
          </w:p>
        </w:tc>
        <w:tc>
          <w:tcPr>
            <w:tcW w:w="1416" w:type="dxa"/>
            <w:tcBorders>
              <w:left w:val="single" w:sz="6" w:space="0" w:color="000000"/>
              <w:bottom w:val="single" w:sz="6" w:space="0" w:color="000000"/>
              <w:right w:val="single" w:sz="6" w:space="0" w:color="000000"/>
            </w:tcBorders>
          </w:tcPr>
          <w:p w:rsidR="00DB43DC" w:rsidRDefault="00C0608B">
            <w:pPr>
              <w:pStyle w:val="TableParagraph"/>
              <w:spacing w:line="246" w:lineRule="exact"/>
              <w:ind w:left="31"/>
            </w:pPr>
            <w:r>
              <w:t>72290,0</w:t>
            </w:r>
          </w:p>
        </w:tc>
        <w:tc>
          <w:tcPr>
            <w:tcW w:w="1702"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11120,00</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0"/>
            </w:pPr>
            <w:r>
              <w:t>-3633,00</w:t>
            </w:r>
          </w:p>
        </w:tc>
      </w:tr>
      <w:tr w:rsidR="00DB43DC">
        <w:trPr>
          <w:trHeight w:val="328"/>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68" w:lineRule="exact"/>
              <w:ind w:right="208"/>
              <w:jc w:val="right"/>
              <w:rPr>
                <w:sz w:val="24"/>
              </w:rPr>
            </w:pPr>
            <w:r>
              <w:rPr>
                <w:sz w:val="24"/>
              </w:rPr>
              <w:t>9</w:t>
            </w:r>
          </w:p>
        </w:tc>
        <w:tc>
          <w:tcPr>
            <w:tcW w:w="6691" w:type="dxa"/>
            <w:tcBorders>
              <w:top w:val="single" w:sz="6" w:space="0" w:color="000000"/>
              <w:left w:val="single" w:sz="6" w:space="0" w:color="000000"/>
              <w:bottom w:val="single" w:sz="6" w:space="0" w:color="000000"/>
              <w:right w:val="single" w:sz="6" w:space="0" w:color="000000"/>
            </w:tcBorders>
          </w:tcPr>
          <w:p w:rsidR="00DB43DC" w:rsidRPr="00A22AD4" w:rsidRDefault="00C0608B">
            <w:pPr>
              <w:pStyle w:val="TableParagraph"/>
              <w:spacing w:line="246" w:lineRule="exact"/>
              <w:ind w:left="31"/>
              <w:rPr>
                <w:lang w:val="ru-RU"/>
              </w:rPr>
            </w:pPr>
            <w:r w:rsidRPr="00A22AD4">
              <w:rPr>
                <w:lang w:val="ru-RU"/>
              </w:rPr>
              <w:t>Излишек</w:t>
            </w:r>
            <w:proofErr w:type="gramStart"/>
            <w:r w:rsidRPr="00A22AD4">
              <w:rPr>
                <w:lang w:val="ru-RU"/>
              </w:rPr>
              <w:t xml:space="preserve"> (+), </w:t>
            </w:r>
            <w:proofErr w:type="gramEnd"/>
            <w:r w:rsidRPr="00A22AD4">
              <w:rPr>
                <w:lang w:val="ru-RU"/>
              </w:rPr>
              <w:t>недостаток (-) собственных оборотных средств</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28"/>
            </w:pPr>
            <w:r>
              <w:t>218383,0</w:t>
            </w:r>
          </w:p>
        </w:tc>
        <w:tc>
          <w:tcPr>
            <w:tcW w:w="1277"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154642,0</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137408,0</w:t>
            </w:r>
          </w:p>
        </w:tc>
        <w:tc>
          <w:tcPr>
            <w:tcW w:w="1702"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-80975,00</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0"/>
            </w:pPr>
            <w:r>
              <w:t>-17234,00</w:t>
            </w:r>
          </w:p>
        </w:tc>
      </w:tr>
      <w:tr w:rsidR="00DB43DC">
        <w:trPr>
          <w:trHeight w:val="525"/>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68" w:lineRule="exact"/>
              <w:ind w:right="148"/>
              <w:jc w:val="right"/>
              <w:rPr>
                <w:sz w:val="24"/>
              </w:rPr>
            </w:pPr>
            <w:r>
              <w:rPr>
                <w:sz w:val="24"/>
              </w:rPr>
              <w:t>10</w:t>
            </w:r>
          </w:p>
        </w:tc>
        <w:tc>
          <w:tcPr>
            <w:tcW w:w="6691" w:type="dxa"/>
            <w:tcBorders>
              <w:top w:val="single" w:sz="6" w:space="0" w:color="000000"/>
              <w:left w:val="single" w:sz="6" w:space="0" w:color="000000"/>
              <w:bottom w:val="single" w:sz="6" w:space="0" w:color="000000"/>
              <w:right w:val="single" w:sz="6" w:space="0" w:color="000000"/>
            </w:tcBorders>
          </w:tcPr>
          <w:p w:rsidR="00DB43DC" w:rsidRPr="00A22AD4" w:rsidRDefault="00C0608B">
            <w:pPr>
              <w:pStyle w:val="TableParagraph"/>
              <w:ind w:left="31"/>
              <w:rPr>
                <w:lang w:val="ru-RU"/>
              </w:rPr>
            </w:pPr>
            <w:r w:rsidRPr="00A22AD4">
              <w:rPr>
                <w:lang w:val="ru-RU"/>
              </w:rPr>
              <w:t xml:space="preserve">Излишек (+), недостаток (-) </w:t>
            </w:r>
            <w:proofErr w:type="spellStart"/>
            <w:r w:rsidRPr="00A22AD4">
              <w:rPr>
                <w:lang w:val="ru-RU"/>
              </w:rPr>
              <w:t>соб</w:t>
            </w:r>
            <w:proofErr w:type="spellEnd"/>
            <w:proofErr w:type="gramStart"/>
            <w:r>
              <w:t>c</w:t>
            </w:r>
            <w:proofErr w:type="spellStart"/>
            <w:proofErr w:type="gramEnd"/>
            <w:r w:rsidRPr="00A22AD4">
              <w:rPr>
                <w:lang w:val="ru-RU"/>
              </w:rPr>
              <w:t>твенных</w:t>
            </w:r>
            <w:proofErr w:type="spellEnd"/>
            <w:r w:rsidRPr="00A22AD4">
              <w:rPr>
                <w:lang w:val="ru-RU"/>
              </w:rPr>
              <w:t xml:space="preserve"> оборотных и долгосрочных заемных средств для формирования запасов и затрат</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28"/>
            </w:pPr>
            <w:r>
              <w:t>218383,0</w:t>
            </w:r>
          </w:p>
        </w:tc>
        <w:tc>
          <w:tcPr>
            <w:tcW w:w="1277"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154642,0</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137408,0</w:t>
            </w:r>
          </w:p>
        </w:tc>
        <w:tc>
          <w:tcPr>
            <w:tcW w:w="1702"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-80975,00</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0"/>
            </w:pPr>
            <w:r>
              <w:t>-17234,00</w:t>
            </w:r>
          </w:p>
        </w:tc>
      </w:tr>
      <w:tr w:rsidR="00DB43DC">
        <w:trPr>
          <w:trHeight w:val="551"/>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68" w:lineRule="exact"/>
              <w:ind w:right="148"/>
              <w:jc w:val="right"/>
              <w:rPr>
                <w:sz w:val="24"/>
              </w:rPr>
            </w:pPr>
            <w:r>
              <w:rPr>
                <w:sz w:val="24"/>
              </w:rPr>
              <w:t>11</w:t>
            </w:r>
          </w:p>
        </w:tc>
        <w:tc>
          <w:tcPr>
            <w:tcW w:w="6691" w:type="dxa"/>
            <w:tcBorders>
              <w:top w:val="single" w:sz="6" w:space="0" w:color="000000"/>
              <w:left w:val="single" w:sz="6" w:space="0" w:color="000000"/>
              <w:bottom w:val="single" w:sz="6" w:space="0" w:color="000000"/>
              <w:right w:val="single" w:sz="6" w:space="0" w:color="000000"/>
            </w:tcBorders>
          </w:tcPr>
          <w:p w:rsidR="00DB43DC" w:rsidRPr="00A22AD4" w:rsidRDefault="00C0608B">
            <w:pPr>
              <w:pStyle w:val="TableParagraph"/>
              <w:ind w:left="31"/>
              <w:rPr>
                <w:lang w:val="ru-RU"/>
              </w:rPr>
            </w:pPr>
            <w:r w:rsidRPr="00A22AD4">
              <w:rPr>
                <w:lang w:val="ru-RU"/>
              </w:rPr>
              <w:t>Излишек</w:t>
            </w:r>
            <w:proofErr w:type="gramStart"/>
            <w:r w:rsidRPr="00A22AD4">
              <w:rPr>
                <w:lang w:val="ru-RU"/>
              </w:rPr>
              <w:t xml:space="preserve"> (+), </w:t>
            </w:r>
            <w:proofErr w:type="gramEnd"/>
            <w:r w:rsidRPr="00A22AD4">
              <w:rPr>
                <w:lang w:val="ru-RU"/>
              </w:rPr>
              <w:t>недостаток (-) общей величины основных источников средств для формирования запасов и затрат</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28"/>
            </w:pPr>
            <w:r>
              <w:t>218383,0</w:t>
            </w:r>
          </w:p>
        </w:tc>
        <w:tc>
          <w:tcPr>
            <w:tcW w:w="1277"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154642,0</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137408,0</w:t>
            </w:r>
          </w:p>
        </w:tc>
        <w:tc>
          <w:tcPr>
            <w:tcW w:w="1702"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-80975,00</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0"/>
            </w:pPr>
            <w:r>
              <w:t>-17234,00</w:t>
            </w:r>
          </w:p>
        </w:tc>
      </w:tr>
      <w:tr w:rsidR="00DB43DC">
        <w:trPr>
          <w:trHeight w:val="275"/>
        </w:trPr>
        <w:tc>
          <w:tcPr>
            <w:tcW w:w="571"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55" w:lineRule="exact"/>
              <w:ind w:right="148"/>
              <w:jc w:val="right"/>
              <w:rPr>
                <w:sz w:val="24"/>
              </w:rPr>
            </w:pPr>
            <w:r>
              <w:rPr>
                <w:sz w:val="24"/>
              </w:rPr>
              <w:t>12</w:t>
            </w:r>
          </w:p>
        </w:tc>
        <w:tc>
          <w:tcPr>
            <w:tcW w:w="6691" w:type="dxa"/>
            <w:tcBorders>
              <w:top w:val="single" w:sz="6" w:space="0" w:color="000000"/>
              <w:left w:val="single" w:sz="6" w:space="0" w:color="000000"/>
              <w:bottom w:val="single" w:sz="6" w:space="0" w:color="000000"/>
              <w:right w:val="single" w:sz="6" w:space="0" w:color="000000"/>
            </w:tcBorders>
          </w:tcPr>
          <w:p w:rsidR="00DB43DC" w:rsidRPr="00A22AD4" w:rsidRDefault="00C0608B">
            <w:pPr>
              <w:pStyle w:val="TableParagraph"/>
              <w:spacing w:line="246" w:lineRule="exact"/>
              <w:ind w:left="31"/>
              <w:rPr>
                <w:lang w:val="ru-RU"/>
              </w:rPr>
            </w:pPr>
            <w:r w:rsidRPr="00A22AD4">
              <w:rPr>
                <w:lang w:val="ru-RU"/>
              </w:rPr>
              <w:t>Трехкомпонентный показатель типа финансовой устойчивости</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28"/>
            </w:pPr>
            <w:r>
              <w:t>(1</w:t>
            </w:r>
            <w:proofErr w:type="gramStart"/>
            <w:r>
              <w:t>;1</w:t>
            </w:r>
            <w:proofErr w:type="gramEnd"/>
            <w:r>
              <w:t>;1;)</w:t>
            </w:r>
          </w:p>
        </w:tc>
        <w:tc>
          <w:tcPr>
            <w:tcW w:w="1277"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(1</w:t>
            </w:r>
            <w:proofErr w:type="gramStart"/>
            <w:r>
              <w:t>;1</w:t>
            </w:r>
            <w:proofErr w:type="gramEnd"/>
            <w:r>
              <w:t>;1;)</w:t>
            </w:r>
          </w:p>
        </w:tc>
        <w:tc>
          <w:tcPr>
            <w:tcW w:w="1416"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(1</w:t>
            </w:r>
            <w:proofErr w:type="gramStart"/>
            <w:r>
              <w:t>;1</w:t>
            </w:r>
            <w:proofErr w:type="gramEnd"/>
            <w:r>
              <w:t>;1;)</w:t>
            </w:r>
          </w:p>
        </w:tc>
        <w:tc>
          <w:tcPr>
            <w:tcW w:w="1702"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1"/>
            </w:pPr>
            <w:r>
              <w:t>-</w:t>
            </w:r>
          </w:p>
        </w:tc>
        <w:tc>
          <w:tcPr>
            <w:tcW w:w="1275" w:type="dxa"/>
            <w:tcBorders>
              <w:top w:val="single" w:sz="6" w:space="0" w:color="000000"/>
              <w:left w:val="single" w:sz="6" w:space="0" w:color="000000"/>
              <w:bottom w:val="single" w:sz="6" w:space="0" w:color="000000"/>
              <w:right w:val="single" w:sz="6" w:space="0" w:color="000000"/>
            </w:tcBorders>
          </w:tcPr>
          <w:p w:rsidR="00DB43DC" w:rsidRDefault="00C0608B">
            <w:pPr>
              <w:pStyle w:val="TableParagraph"/>
              <w:spacing w:line="246" w:lineRule="exact"/>
              <w:ind w:left="30"/>
            </w:pPr>
            <w:r>
              <w:t>-</w:t>
            </w:r>
          </w:p>
        </w:tc>
      </w:tr>
    </w:tbl>
    <w:p w:rsidR="00DB43DC" w:rsidRDefault="00DB43DC">
      <w:pPr>
        <w:pStyle w:val="a3"/>
        <w:ind w:left="0"/>
        <w:rPr>
          <w:i/>
          <w:sz w:val="20"/>
        </w:rPr>
      </w:pPr>
    </w:p>
    <w:p w:rsidR="00DB43DC" w:rsidRDefault="00DB43DC">
      <w:pPr>
        <w:pStyle w:val="a3"/>
        <w:ind w:left="0"/>
        <w:rPr>
          <w:i/>
          <w:sz w:val="20"/>
        </w:rPr>
      </w:pPr>
    </w:p>
    <w:p w:rsidR="00DB43DC" w:rsidRDefault="00DB43DC">
      <w:pPr>
        <w:pStyle w:val="a3"/>
        <w:ind w:left="0"/>
        <w:rPr>
          <w:i/>
          <w:sz w:val="20"/>
        </w:rPr>
      </w:pPr>
    </w:p>
    <w:p w:rsidR="00DB43DC" w:rsidRDefault="00D5193B">
      <w:pPr>
        <w:pStyle w:val="a3"/>
        <w:spacing w:before="4"/>
        <w:ind w:left="0"/>
        <w:rPr>
          <w:i/>
          <w:sz w:val="27"/>
        </w:rPr>
      </w:pPr>
      <w:r w:rsidRPr="00D5193B">
        <w:pict>
          <v:rect id="_x0000_s1731" style="position:absolute;margin-left:403.2pt;margin-top:17.7pt;width:34.45pt;height:33.2pt;z-index:251517952;mso-wrap-distance-left:0;mso-wrap-distance-right:0;mso-position-horizontal-relative:page" stroked="f">
            <w10:wrap type="topAndBottom" anchorx="page"/>
          </v:rect>
        </w:pict>
      </w:r>
    </w:p>
    <w:p w:rsidR="00DB43DC" w:rsidRDefault="00DB43DC">
      <w:pPr>
        <w:rPr>
          <w:sz w:val="27"/>
        </w:rPr>
        <w:sectPr w:rsidR="00DB43DC">
          <w:footerReference w:type="default" r:id="rId9"/>
          <w:pgSz w:w="16840" w:h="11910" w:orient="landscape"/>
          <w:pgMar w:top="400" w:right="900" w:bottom="280" w:left="980" w:header="0" w:footer="0"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498"/>
        </w:tabs>
        <w:spacing w:before="2"/>
        <w:ind w:left="312"/>
        <w:rPr>
          <w:rFonts w:ascii="Arial"/>
          <w:b/>
          <w:i/>
          <w:sz w:val="18"/>
        </w:rPr>
      </w:pPr>
      <w:proofErr w:type="gramStart"/>
      <w:r>
        <w:rPr>
          <w:rFonts w:ascii="Arial"/>
          <w:b/>
          <w:i/>
          <w:sz w:val="18"/>
        </w:rPr>
        <w:t>ISSN</w:t>
      </w:r>
      <w:r>
        <w:rPr>
          <w:rFonts w:ascii="Arial"/>
          <w:b/>
          <w:i/>
          <w:spacing w:val="-2"/>
          <w:sz w:val="18"/>
        </w:rPr>
        <w:t xml:space="preserve"> </w:t>
      </w:r>
      <w:r>
        <w:rPr>
          <w:rFonts w:ascii="Arial"/>
          <w:b/>
          <w:i/>
          <w:sz w:val="18"/>
        </w:rPr>
        <w:t>2310-3353</w:t>
      </w:r>
      <w:r>
        <w:rPr>
          <w:rFonts w:ascii="Arial"/>
          <w:b/>
          <w:i/>
          <w:sz w:val="18"/>
        </w:rPr>
        <w:tab/>
        <w:t>.</w:t>
      </w:r>
      <w:proofErr w:type="gramEnd"/>
      <w:r>
        <w:rPr>
          <w:rFonts w:ascii="Arial"/>
          <w:b/>
          <w:i/>
          <w:sz w:val="18"/>
        </w:rPr>
        <w:t xml:space="preserve"> ISSN</w:t>
      </w:r>
      <w:r>
        <w:rPr>
          <w:rFonts w:ascii="Arial"/>
          <w:b/>
          <w:i/>
          <w:spacing w:val="-8"/>
          <w:sz w:val="18"/>
        </w:rPr>
        <w:t xml:space="preserve"> </w:t>
      </w:r>
      <w:r>
        <w:rPr>
          <w:rFonts w:ascii="Arial"/>
          <w:b/>
          <w:i/>
          <w:sz w:val="18"/>
        </w:rPr>
        <w:t>2310-3353</w:t>
      </w:r>
    </w:p>
    <w:p w:rsidR="00DB43DC" w:rsidRDefault="00D5193B">
      <w:pPr>
        <w:pStyle w:val="a3"/>
        <w:spacing w:line="20" w:lineRule="exact"/>
        <w:ind w:left="302"/>
        <w:rPr>
          <w:rFonts w:ascii="Arial"/>
          <w:sz w:val="2"/>
        </w:rPr>
      </w:pPr>
      <w:r w:rsidRPr="00D5193B">
        <w:rPr>
          <w:rFonts w:ascii="Arial"/>
          <w:sz w:val="2"/>
        </w:rPr>
      </w:r>
      <w:r>
        <w:rPr>
          <w:rFonts w:ascii="Arial"/>
          <w:sz w:val="2"/>
        </w:rPr>
        <w:pict>
          <v:group id="_x0000_s1729" style="width:480.75pt;height:1pt;mso-position-horizontal-relative:char;mso-position-vertical-relative:line" coordsize="9615,20">
            <v:line id="_x0000_s1730" style="position:absolute" from="0,10" to="9614,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firstLine="708"/>
        <w:rPr>
          <w:lang w:val="ru-RU"/>
        </w:rPr>
      </w:pPr>
      <w:r w:rsidRPr="00A22AD4">
        <w:rPr>
          <w:lang w:val="ru-RU"/>
        </w:rPr>
        <w:t>Для улучшения стабилизации финансового состояния на анализируемом предприятии необходимо:</w:t>
      </w:r>
    </w:p>
    <w:p w:rsidR="00DB43DC" w:rsidRDefault="00C0608B" w:rsidP="00C0608B">
      <w:pPr>
        <w:pStyle w:val="a4"/>
        <w:numPr>
          <w:ilvl w:val="0"/>
          <w:numId w:val="82"/>
        </w:numPr>
        <w:tabs>
          <w:tab w:val="left" w:pos="1204"/>
        </w:tabs>
        <w:ind w:firstLine="708"/>
        <w:rPr>
          <w:sz w:val="24"/>
        </w:rPr>
      </w:pPr>
      <w:proofErr w:type="spellStart"/>
      <w:r>
        <w:rPr>
          <w:sz w:val="24"/>
        </w:rPr>
        <w:t>увеличить</w:t>
      </w:r>
      <w:proofErr w:type="spellEnd"/>
      <w:r>
        <w:rPr>
          <w:sz w:val="24"/>
        </w:rPr>
        <w:t xml:space="preserve"> </w:t>
      </w:r>
      <w:proofErr w:type="spellStart"/>
      <w:r>
        <w:rPr>
          <w:sz w:val="24"/>
        </w:rPr>
        <w:t>долю</w:t>
      </w:r>
      <w:proofErr w:type="spellEnd"/>
      <w:r>
        <w:rPr>
          <w:sz w:val="24"/>
        </w:rPr>
        <w:t xml:space="preserve"> </w:t>
      </w:r>
      <w:proofErr w:type="spellStart"/>
      <w:r>
        <w:rPr>
          <w:sz w:val="24"/>
        </w:rPr>
        <w:t>собственного</w:t>
      </w:r>
      <w:proofErr w:type="spellEnd"/>
      <w:r>
        <w:rPr>
          <w:spacing w:val="-1"/>
          <w:sz w:val="24"/>
        </w:rPr>
        <w:t xml:space="preserve"> </w:t>
      </w:r>
      <w:proofErr w:type="spellStart"/>
      <w:r>
        <w:rPr>
          <w:sz w:val="24"/>
        </w:rPr>
        <w:t>капитала</w:t>
      </w:r>
      <w:proofErr w:type="spellEnd"/>
      <w:r>
        <w:rPr>
          <w:sz w:val="24"/>
        </w:rPr>
        <w:t>;</w:t>
      </w:r>
    </w:p>
    <w:p w:rsidR="00DB43DC" w:rsidRPr="00A22AD4" w:rsidRDefault="00C0608B" w:rsidP="00C0608B">
      <w:pPr>
        <w:pStyle w:val="a4"/>
        <w:numPr>
          <w:ilvl w:val="0"/>
          <w:numId w:val="82"/>
        </w:numPr>
        <w:tabs>
          <w:tab w:val="left" w:pos="1211"/>
        </w:tabs>
        <w:ind w:right="1132" w:firstLine="708"/>
        <w:rPr>
          <w:sz w:val="24"/>
          <w:lang w:val="ru-RU"/>
        </w:rPr>
      </w:pPr>
      <w:r w:rsidRPr="00A22AD4">
        <w:rPr>
          <w:sz w:val="24"/>
          <w:lang w:val="ru-RU"/>
        </w:rPr>
        <w:t>понизить остатки товарно-материальных запасов путем реализации малоподвижных либо неиспользуемых в производстве</w:t>
      </w:r>
      <w:r w:rsidRPr="00A22AD4">
        <w:rPr>
          <w:spacing w:val="-1"/>
          <w:sz w:val="24"/>
          <w:lang w:val="ru-RU"/>
        </w:rPr>
        <w:t xml:space="preserve"> </w:t>
      </w:r>
      <w:r w:rsidRPr="00A22AD4">
        <w:rPr>
          <w:sz w:val="24"/>
          <w:lang w:val="ru-RU"/>
        </w:rPr>
        <w:t>запасов.</w:t>
      </w:r>
    </w:p>
    <w:p w:rsidR="00DB43DC" w:rsidRDefault="00C0608B" w:rsidP="00C0608B">
      <w:pPr>
        <w:pStyle w:val="Heading2"/>
        <w:numPr>
          <w:ilvl w:val="0"/>
          <w:numId w:val="84"/>
        </w:numPr>
        <w:tabs>
          <w:tab w:val="left" w:pos="1261"/>
        </w:tabs>
        <w:ind w:left="1260"/>
        <w:jc w:val="left"/>
      </w:pPr>
      <w:proofErr w:type="spellStart"/>
      <w:r>
        <w:t>Выводы</w:t>
      </w:r>
      <w:proofErr w:type="spellEnd"/>
      <w:r>
        <w:t>.</w:t>
      </w:r>
    </w:p>
    <w:p w:rsidR="00DB43DC" w:rsidRPr="00A22AD4" w:rsidRDefault="00C0608B">
      <w:pPr>
        <w:pStyle w:val="a3"/>
        <w:ind w:right="1152" w:firstLine="708"/>
        <w:rPr>
          <w:lang w:val="ru-RU"/>
        </w:rPr>
      </w:pPr>
      <w:r w:rsidRPr="00A22AD4">
        <w:rPr>
          <w:lang w:val="ru-RU"/>
        </w:rPr>
        <w:t>За анализируемые три года предприятие находилось в абсолютной устойчивости ф</w:t>
      </w:r>
      <w:proofErr w:type="gramStart"/>
      <w:r w:rsidRPr="00A22AD4">
        <w:rPr>
          <w:lang w:val="ru-RU"/>
        </w:rPr>
        <w:t>и-</w:t>
      </w:r>
      <w:proofErr w:type="gramEnd"/>
      <w:r w:rsidRPr="00A22AD4">
        <w:rPr>
          <w:lang w:val="ru-RU"/>
        </w:rPr>
        <w:t xml:space="preserve"> </w:t>
      </w:r>
      <w:proofErr w:type="spellStart"/>
      <w:r w:rsidRPr="00A22AD4">
        <w:rPr>
          <w:lang w:val="ru-RU"/>
        </w:rPr>
        <w:t>нансового</w:t>
      </w:r>
      <w:proofErr w:type="spellEnd"/>
      <w:r w:rsidRPr="00A22AD4">
        <w:rPr>
          <w:lang w:val="ru-RU"/>
        </w:rPr>
        <w:t xml:space="preserve"> состояния, что характеризуется высоким уровнем рентабельности.</w:t>
      </w:r>
    </w:p>
    <w:p w:rsidR="00DB43DC" w:rsidRPr="00A22AD4" w:rsidRDefault="00C0608B">
      <w:pPr>
        <w:pStyle w:val="a3"/>
        <w:ind w:right="1130" w:firstLine="708"/>
        <w:jc w:val="both"/>
        <w:rPr>
          <w:lang w:val="ru-RU"/>
        </w:rPr>
      </w:pPr>
      <w:r w:rsidRPr="00A22AD4">
        <w:rPr>
          <w:lang w:val="ru-RU"/>
        </w:rPr>
        <w:t xml:space="preserve">Ведение учета и проведение аудита на предприятии обеспечило гостинице хорошую репутацию, доверие, что </w:t>
      </w:r>
      <w:proofErr w:type="gramStart"/>
      <w:r w:rsidRPr="00A22AD4">
        <w:rPr>
          <w:lang w:val="ru-RU"/>
        </w:rPr>
        <w:t>в последствии</w:t>
      </w:r>
      <w:proofErr w:type="gramEnd"/>
      <w:r w:rsidRPr="00A22AD4">
        <w:rPr>
          <w:lang w:val="ru-RU"/>
        </w:rPr>
        <w:t xml:space="preserve"> помогло привлечь спонсоров. Прозрачная </w:t>
      </w:r>
      <w:proofErr w:type="spellStart"/>
      <w:r w:rsidRPr="00A22AD4">
        <w:rPr>
          <w:lang w:val="ru-RU"/>
        </w:rPr>
        <w:t>финанс</w:t>
      </w:r>
      <w:proofErr w:type="gramStart"/>
      <w:r w:rsidRPr="00A22AD4">
        <w:rPr>
          <w:lang w:val="ru-RU"/>
        </w:rPr>
        <w:t>о</w:t>
      </w:r>
      <w:proofErr w:type="spellEnd"/>
      <w:r w:rsidRPr="00A22AD4">
        <w:rPr>
          <w:lang w:val="ru-RU"/>
        </w:rPr>
        <w:t>-</w:t>
      </w:r>
      <w:proofErr w:type="gramEnd"/>
      <w:r w:rsidRPr="00A22AD4">
        <w:rPr>
          <w:lang w:val="ru-RU"/>
        </w:rPr>
        <w:t xml:space="preserve"> </w:t>
      </w:r>
      <w:proofErr w:type="spellStart"/>
      <w:r w:rsidRPr="00A22AD4">
        <w:rPr>
          <w:lang w:val="ru-RU"/>
        </w:rPr>
        <w:t>вая</w:t>
      </w:r>
      <w:proofErr w:type="spellEnd"/>
      <w:r w:rsidRPr="00A22AD4">
        <w:rPr>
          <w:lang w:val="ru-RU"/>
        </w:rPr>
        <w:t xml:space="preserve"> отчетность на предприятии поспособствовала имиджу области.</w:t>
      </w:r>
    </w:p>
    <w:p w:rsidR="00DB43DC" w:rsidRPr="00A22AD4" w:rsidRDefault="00C0608B">
      <w:pPr>
        <w:pStyle w:val="a3"/>
        <w:ind w:right="1152" w:firstLine="708"/>
        <w:rPr>
          <w:lang w:val="ru-RU"/>
        </w:rPr>
      </w:pPr>
      <w:r w:rsidRPr="00A22AD4">
        <w:rPr>
          <w:lang w:val="ru-RU"/>
        </w:rPr>
        <w:t>Благодаря налаженной системе учета гостиница «Целинная» является одним из передовых туристских предприятий области.</w:t>
      </w:r>
    </w:p>
    <w:p w:rsidR="00DB43DC" w:rsidRPr="00A22AD4" w:rsidRDefault="00C0608B">
      <w:pPr>
        <w:spacing w:before="230"/>
        <w:ind w:left="1020"/>
        <w:rPr>
          <w:i/>
          <w:lang w:val="ru-RU"/>
        </w:rPr>
      </w:pPr>
      <w:r w:rsidRPr="00A22AD4">
        <w:rPr>
          <w:i/>
          <w:lang w:val="ru-RU"/>
        </w:rPr>
        <w:t>Материал поступил в редакцию: 26.05.2017</w:t>
      </w:r>
    </w:p>
    <w:p w:rsidR="00DB43DC" w:rsidRPr="00A22AD4" w:rsidRDefault="00DB43DC">
      <w:pPr>
        <w:pStyle w:val="a3"/>
        <w:spacing w:before="4"/>
        <w:ind w:left="0"/>
        <w:rPr>
          <w:i/>
          <w:sz w:val="20"/>
          <w:lang w:val="ru-RU"/>
        </w:rPr>
      </w:pPr>
    </w:p>
    <w:p w:rsidR="00DB43DC" w:rsidRPr="00A22AD4" w:rsidRDefault="00C0608B">
      <w:pPr>
        <w:spacing w:before="1" w:line="252" w:lineRule="exact"/>
        <w:ind w:left="1020"/>
        <w:rPr>
          <w:b/>
          <w:lang w:val="ru-RU"/>
        </w:rPr>
      </w:pPr>
      <w:r w:rsidRPr="00A22AD4">
        <w:rPr>
          <w:b/>
          <w:lang w:val="ru-RU"/>
        </w:rPr>
        <w:t>НУРМАГАМБЕТОВА, Л.И., СУЮНТАЕВА, С.Е.</w:t>
      </w:r>
    </w:p>
    <w:p w:rsidR="00DB43DC" w:rsidRPr="00A22AD4" w:rsidRDefault="00C0608B">
      <w:pPr>
        <w:tabs>
          <w:tab w:val="left" w:pos="2525"/>
          <w:tab w:val="left" w:pos="4642"/>
          <w:tab w:val="left" w:pos="6010"/>
          <w:tab w:val="left" w:pos="8633"/>
          <w:tab w:val="left" w:pos="9464"/>
        </w:tabs>
        <w:ind w:left="312" w:right="1131" w:firstLine="708"/>
        <w:rPr>
          <w:b/>
          <w:lang w:val="ru-RU"/>
        </w:rPr>
      </w:pPr>
      <w:r w:rsidRPr="00A22AD4">
        <w:rPr>
          <w:b/>
          <w:lang w:val="ru-RU"/>
        </w:rPr>
        <w:t>ҚОСТАНАЙ</w:t>
      </w:r>
      <w:r w:rsidRPr="00A22AD4">
        <w:rPr>
          <w:b/>
          <w:lang w:val="ru-RU"/>
        </w:rPr>
        <w:tab/>
      </w:r>
      <w:proofErr w:type="spellStart"/>
      <w:r w:rsidRPr="00A22AD4">
        <w:rPr>
          <w:b/>
          <w:lang w:val="ru-RU"/>
        </w:rPr>
        <w:t>ОБЛЫСЫНДАҒЫ</w:t>
      </w:r>
      <w:proofErr w:type="spellEnd"/>
      <w:r w:rsidRPr="00A22AD4">
        <w:rPr>
          <w:b/>
          <w:lang w:val="ru-RU"/>
        </w:rPr>
        <w:tab/>
        <w:t>ТУРИСТІК</w:t>
      </w:r>
      <w:r w:rsidRPr="00A22AD4">
        <w:rPr>
          <w:b/>
          <w:lang w:val="ru-RU"/>
        </w:rPr>
        <w:tab/>
      </w:r>
      <w:proofErr w:type="gramStart"/>
      <w:r w:rsidRPr="00A22AD4">
        <w:rPr>
          <w:b/>
          <w:lang w:val="ru-RU"/>
        </w:rPr>
        <w:t>К</w:t>
      </w:r>
      <w:proofErr w:type="gramEnd"/>
      <w:r w:rsidRPr="00A22AD4">
        <w:rPr>
          <w:b/>
          <w:lang w:val="ru-RU"/>
        </w:rPr>
        <w:t>ӘСІПОРЫНДАРДЫҢ</w:t>
      </w:r>
      <w:r w:rsidRPr="00A22AD4">
        <w:rPr>
          <w:b/>
          <w:lang w:val="ru-RU"/>
        </w:rPr>
        <w:tab/>
        <w:t>ЕСЕП</w:t>
      </w:r>
      <w:r w:rsidRPr="00A22AD4">
        <w:rPr>
          <w:b/>
          <w:lang w:val="ru-RU"/>
        </w:rPr>
        <w:tab/>
        <w:t xml:space="preserve">ПЕН АУДИТТІҢ </w:t>
      </w:r>
      <w:proofErr w:type="spellStart"/>
      <w:r w:rsidRPr="00A22AD4">
        <w:rPr>
          <w:b/>
          <w:lang w:val="ru-RU"/>
        </w:rPr>
        <w:t>ЖАҒДАЙЫ</w:t>
      </w:r>
      <w:proofErr w:type="spellEnd"/>
    </w:p>
    <w:p w:rsidR="00DB43DC" w:rsidRPr="00A22AD4" w:rsidRDefault="00C0608B">
      <w:pPr>
        <w:ind w:left="312" w:right="1131" w:firstLine="708"/>
        <w:jc w:val="both"/>
        <w:rPr>
          <w:i/>
          <w:lang w:val="ru-RU"/>
        </w:rPr>
      </w:pPr>
      <w:proofErr w:type="spellStart"/>
      <w:r w:rsidRPr="00A22AD4">
        <w:rPr>
          <w:i/>
          <w:lang w:val="ru-RU"/>
        </w:rPr>
        <w:t>Қазіргі</w:t>
      </w:r>
      <w:proofErr w:type="spellEnd"/>
      <w:r w:rsidRPr="00A22AD4">
        <w:rPr>
          <w:i/>
          <w:lang w:val="ru-RU"/>
        </w:rPr>
        <w:t xml:space="preserve"> </w:t>
      </w:r>
      <w:proofErr w:type="spellStart"/>
      <w:r w:rsidRPr="00A22AD4">
        <w:rPr>
          <w:i/>
          <w:lang w:val="ru-RU"/>
        </w:rPr>
        <w:t>уақытта</w:t>
      </w:r>
      <w:proofErr w:type="spellEnd"/>
      <w:r w:rsidRPr="00A22AD4">
        <w:rPr>
          <w:i/>
          <w:lang w:val="ru-RU"/>
        </w:rPr>
        <w:t xml:space="preserve">, Қостанай </w:t>
      </w:r>
      <w:proofErr w:type="spellStart"/>
      <w:r w:rsidRPr="00A22AD4">
        <w:rPr>
          <w:i/>
          <w:lang w:val="ru-RU"/>
        </w:rPr>
        <w:t>облысында</w:t>
      </w:r>
      <w:proofErr w:type="spellEnd"/>
      <w:r w:rsidRPr="00A22AD4">
        <w:rPr>
          <w:i/>
          <w:lang w:val="ru-RU"/>
        </w:rPr>
        <w:t xml:space="preserve"> </w:t>
      </w:r>
      <w:proofErr w:type="spellStart"/>
      <w:r w:rsidRPr="00A22AD4">
        <w:rPr>
          <w:i/>
          <w:lang w:val="ru-RU"/>
        </w:rPr>
        <w:t>туристік</w:t>
      </w:r>
      <w:proofErr w:type="spellEnd"/>
      <w:r w:rsidRPr="00A22AD4">
        <w:rPr>
          <w:i/>
          <w:lang w:val="ru-RU"/>
        </w:rPr>
        <w:t xml:space="preserve"> бизнес тез </w:t>
      </w:r>
      <w:proofErr w:type="spellStart"/>
      <w:r w:rsidRPr="00A22AD4">
        <w:rPr>
          <w:i/>
          <w:lang w:val="ru-RU"/>
        </w:rPr>
        <w:t>қарқын</w:t>
      </w:r>
      <w:proofErr w:type="spellEnd"/>
      <w:r w:rsidRPr="00A22AD4">
        <w:rPr>
          <w:i/>
          <w:lang w:val="ru-RU"/>
        </w:rPr>
        <w:t xml:space="preserve"> </w:t>
      </w:r>
      <w:proofErr w:type="spellStart"/>
      <w:r w:rsidRPr="00A22AD4">
        <w:rPr>
          <w:i/>
          <w:lang w:val="ru-RU"/>
        </w:rPr>
        <w:t>алып</w:t>
      </w:r>
      <w:proofErr w:type="spellEnd"/>
      <w:r w:rsidRPr="00A22AD4">
        <w:rPr>
          <w:i/>
          <w:lang w:val="ru-RU"/>
        </w:rPr>
        <w:t xml:space="preserve"> тур, </w:t>
      </w:r>
      <w:proofErr w:type="spellStart"/>
      <w:r w:rsidRPr="00A22AD4">
        <w:rPr>
          <w:i/>
          <w:lang w:val="ru-RU"/>
        </w:rPr>
        <w:t>бәсекеге</w:t>
      </w:r>
      <w:proofErr w:type="spellEnd"/>
      <w:r w:rsidRPr="00A22AD4">
        <w:rPr>
          <w:i/>
          <w:lang w:val="ru-RU"/>
        </w:rPr>
        <w:t xml:space="preserve"> </w:t>
      </w:r>
      <w:proofErr w:type="spellStart"/>
      <w:r w:rsidRPr="00A22AD4">
        <w:rPr>
          <w:i/>
          <w:lang w:val="ru-RU"/>
        </w:rPr>
        <w:t>қабі</w:t>
      </w:r>
      <w:proofErr w:type="spellEnd"/>
      <w:r w:rsidRPr="00A22AD4">
        <w:rPr>
          <w:i/>
          <w:lang w:val="ru-RU"/>
        </w:rPr>
        <w:t xml:space="preserve">- </w:t>
      </w:r>
      <w:proofErr w:type="spellStart"/>
      <w:r w:rsidRPr="00A22AD4">
        <w:rPr>
          <w:i/>
          <w:lang w:val="ru-RU"/>
        </w:rPr>
        <w:t>леттілігі</w:t>
      </w:r>
      <w:proofErr w:type="spellEnd"/>
      <w:r w:rsidRPr="00A22AD4">
        <w:rPr>
          <w:i/>
          <w:lang w:val="ru-RU"/>
        </w:rPr>
        <w:t xml:space="preserve"> </w:t>
      </w:r>
      <w:proofErr w:type="spellStart"/>
      <w:r w:rsidRPr="00A22AD4">
        <w:rPr>
          <w:i/>
          <w:lang w:val="ru-RU"/>
        </w:rPr>
        <w:t>артты</w:t>
      </w:r>
      <w:proofErr w:type="spellEnd"/>
      <w:r w:rsidRPr="00A22AD4">
        <w:rPr>
          <w:i/>
          <w:lang w:val="ru-RU"/>
        </w:rPr>
        <w:t xml:space="preserve">, </w:t>
      </w:r>
      <w:proofErr w:type="spellStart"/>
      <w:r w:rsidRPr="00A22AD4">
        <w:rPr>
          <w:i/>
          <w:lang w:val="ru-RU"/>
        </w:rPr>
        <w:t>қаражат</w:t>
      </w:r>
      <w:proofErr w:type="spellEnd"/>
      <w:r w:rsidRPr="00A22AD4">
        <w:rPr>
          <w:i/>
          <w:lang w:val="ru-RU"/>
        </w:rPr>
        <w:t xml:space="preserve"> </w:t>
      </w:r>
      <w:proofErr w:type="spellStart"/>
      <w:r w:rsidRPr="00A22AD4">
        <w:rPr>
          <w:i/>
          <w:lang w:val="ru-RU"/>
        </w:rPr>
        <w:t>жинау</w:t>
      </w:r>
      <w:proofErr w:type="spellEnd"/>
      <w:r w:rsidRPr="00A22AD4">
        <w:rPr>
          <w:i/>
          <w:lang w:val="ru-RU"/>
        </w:rPr>
        <w:t xml:space="preserve"> </w:t>
      </w:r>
      <w:proofErr w:type="spellStart"/>
      <w:r w:rsidRPr="00A22AD4">
        <w:rPr>
          <w:i/>
          <w:lang w:val="ru-RU"/>
        </w:rPr>
        <w:t>үшін</w:t>
      </w:r>
      <w:proofErr w:type="spellEnd"/>
      <w:r w:rsidRPr="00A22AD4">
        <w:rPr>
          <w:i/>
          <w:lang w:val="ru-RU"/>
        </w:rPr>
        <w:t xml:space="preserve">, </w:t>
      </w:r>
      <w:proofErr w:type="spellStart"/>
      <w:r w:rsidRPr="00A22AD4">
        <w:rPr>
          <w:i/>
          <w:lang w:val="ru-RU"/>
        </w:rPr>
        <w:t>табысты</w:t>
      </w:r>
      <w:proofErr w:type="spellEnd"/>
      <w:r w:rsidRPr="00A22AD4">
        <w:rPr>
          <w:i/>
          <w:lang w:val="ru-RU"/>
        </w:rPr>
        <w:t xml:space="preserve"> </w:t>
      </w:r>
      <w:proofErr w:type="spellStart"/>
      <w:r w:rsidRPr="00A22AD4">
        <w:rPr>
          <w:i/>
          <w:lang w:val="ru-RU"/>
        </w:rPr>
        <w:t>болуы</w:t>
      </w:r>
      <w:proofErr w:type="spellEnd"/>
      <w:r w:rsidRPr="00A22AD4">
        <w:rPr>
          <w:i/>
          <w:lang w:val="ru-RU"/>
        </w:rPr>
        <w:t xml:space="preserve"> </w:t>
      </w:r>
      <w:proofErr w:type="spellStart"/>
      <w:r w:rsidRPr="00A22AD4">
        <w:rPr>
          <w:i/>
          <w:lang w:val="ru-RU"/>
        </w:rPr>
        <w:t>үшінтуристік</w:t>
      </w:r>
      <w:proofErr w:type="spellEnd"/>
      <w:r w:rsidRPr="00A22AD4">
        <w:rPr>
          <w:i/>
          <w:lang w:val="ru-RU"/>
        </w:rPr>
        <w:t xml:space="preserve"> </w:t>
      </w:r>
      <w:proofErr w:type="spellStart"/>
      <w:r w:rsidRPr="00A22AD4">
        <w:rPr>
          <w:i/>
          <w:lang w:val="ru-RU"/>
        </w:rPr>
        <w:t>кәсіпорынның</w:t>
      </w:r>
      <w:proofErr w:type="spellEnd"/>
      <w:r w:rsidRPr="00A22AD4">
        <w:rPr>
          <w:i/>
          <w:lang w:val="ru-RU"/>
        </w:rPr>
        <w:t xml:space="preserve"> </w:t>
      </w:r>
      <w:proofErr w:type="spellStart"/>
      <w:r w:rsidRPr="00A22AD4">
        <w:rPr>
          <w:i/>
          <w:lang w:val="ru-RU"/>
        </w:rPr>
        <w:t>қаржы</w:t>
      </w:r>
      <w:proofErr w:type="spellEnd"/>
      <w:r w:rsidRPr="00A22AD4">
        <w:rPr>
          <w:i/>
          <w:lang w:val="ru-RU"/>
        </w:rPr>
        <w:t xml:space="preserve"> </w:t>
      </w:r>
      <w:proofErr w:type="spellStart"/>
      <w:r w:rsidRPr="00A22AD4">
        <w:rPr>
          <w:i/>
          <w:lang w:val="ru-RU"/>
        </w:rPr>
        <w:t>есе</w:t>
      </w:r>
      <w:proofErr w:type="gramStart"/>
      <w:r w:rsidRPr="00A22AD4">
        <w:rPr>
          <w:i/>
          <w:lang w:val="ru-RU"/>
        </w:rPr>
        <w:t>п</w:t>
      </w:r>
      <w:proofErr w:type="spellEnd"/>
      <w:r w:rsidRPr="00A22AD4">
        <w:rPr>
          <w:i/>
          <w:lang w:val="ru-RU"/>
        </w:rPr>
        <w:t>-</w:t>
      </w:r>
      <w:proofErr w:type="gramEnd"/>
      <w:r w:rsidRPr="00A22AD4">
        <w:rPr>
          <w:i/>
          <w:lang w:val="ru-RU"/>
        </w:rPr>
        <w:t xml:space="preserve"> </w:t>
      </w:r>
      <w:proofErr w:type="spellStart"/>
      <w:r w:rsidRPr="00A22AD4">
        <w:rPr>
          <w:i/>
          <w:lang w:val="ru-RU"/>
        </w:rPr>
        <w:t>тілігі</w:t>
      </w:r>
      <w:proofErr w:type="spellEnd"/>
      <w:r w:rsidRPr="00A22AD4">
        <w:rPr>
          <w:i/>
          <w:lang w:val="ru-RU"/>
        </w:rPr>
        <w:t xml:space="preserve"> </w:t>
      </w:r>
      <w:proofErr w:type="spellStart"/>
      <w:r w:rsidRPr="00A22AD4">
        <w:rPr>
          <w:i/>
          <w:lang w:val="ru-RU"/>
        </w:rPr>
        <w:t>сенімді</w:t>
      </w:r>
      <w:proofErr w:type="spellEnd"/>
      <w:r w:rsidRPr="00A22AD4">
        <w:rPr>
          <w:i/>
          <w:lang w:val="ru-RU"/>
        </w:rPr>
        <w:t xml:space="preserve"> </w:t>
      </w:r>
      <w:proofErr w:type="spellStart"/>
      <w:r w:rsidRPr="00A22AD4">
        <w:rPr>
          <w:i/>
          <w:lang w:val="ru-RU"/>
        </w:rPr>
        <w:t>болуы</w:t>
      </w:r>
      <w:proofErr w:type="spellEnd"/>
      <w:r w:rsidRPr="00A22AD4">
        <w:rPr>
          <w:i/>
          <w:lang w:val="ru-RU"/>
        </w:rPr>
        <w:t xml:space="preserve"> </w:t>
      </w:r>
      <w:proofErr w:type="spellStart"/>
      <w:r w:rsidRPr="00A22AD4">
        <w:rPr>
          <w:i/>
          <w:lang w:val="ru-RU"/>
        </w:rPr>
        <w:t>тиіс</w:t>
      </w:r>
      <w:proofErr w:type="spellEnd"/>
      <w:r w:rsidRPr="00A22AD4">
        <w:rPr>
          <w:i/>
          <w:lang w:val="ru-RU"/>
        </w:rPr>
        <w:t xml:space="preserve">. </w:t>
      </w:r>
      <w:proofErr w:type="spellStart"/>
      <w:r w:rsidRPr="00A22AD4">
        <w:rPr>
          <w:i/>
          <w:lang w:val="ru-RU"/>
        </w:rPr>
        <w:t>Осыған</w:t>
      </w:r>
      <w:proofErr w:type="spellEnd"/>
      <w:r w:rsidRPr="00A22AD4">
        <w:rPr>
          <w:i/>
          <w:lang w:val="ru-RU"/>
        </w:rPr>
        <w:t xml:space="preserve"> </w:t>
      </w:r>
      <w:proofErr w:type="spellStart"/>
      <w:r w:rsidRPr="00A22AD4">
        <w:rPr>
          <w:i/>
          <w:lang w:val="ru-RU"/>
        </w:rPr>
        <w:t>байланысты</w:t>
      </w:r>
      <w:proofErr w:type="spellEnd"/>
      <w:r w:rsidRPr="00A22AD4">
        <w:rPr>
          <w:i/>
          <w:lang w:val="ru-RU"/>
        </w:rPr>
        <w:t xml:space="preserve">, </w:t>
      </w:r>
      <w:proofErr w:type="spellStart"/>
      <w:r w:rsidRPr="00A22AD4">
        <w:rPr>
          <w:i/>
          <w:lang w:val="ru-RU"/>
        </w:rPr>
        <w:t>алдын</w:t>
      </w:r>
      <w:proofErr w:type="spellEnd"/>
      <w:r w:rsidRPr="00A22AD4">
        <w:rPr>
          <w:i/>
          <w:lang w:val="ru-RU"/>
        </w:rPr>
        <w:t xml:space="preserve"> ала </w:t>
      </w:r>
      <w:proofErr w:type="spellStart"/>
      <w:r w:rsidRPr="00A22AD4">
        <w:rPr>
          <w:i/>
          <w:lang w:val="ru-RU"/>
        </w:rPr>
        <w:t>әрбір</w:t>
      </w:r>
      <w:proofErr w:type="spellEnd"/>
      <w:r w:rsidRPr="00A22AD4">
        <w:rPr>
          <w:i/>
          <w:lang w:val="ru-RU"/>
        </w:rPr>
        <w:t xml:space="preserve"> </w:t>
      </w:r>
      <w:proofErr w:type="spellStart"/>
      <w:r w:rsidRPr="00A22AD4">
        <w:rPr>
          <w:i/>
          <w:lang w:val="ru-RU"/>
        </w:rPr>
        <w:t>ұйымның</w:t>
      </w:r>
      <w:proofErr w:type="spellEnd"/>
      <w:r w:rsidRPr="00A22AD4">
        <w:rPr>
          <w:i/>
          <w:lang w:val="ru-RU"/>
        </w:rPr>
        <w:t xml:space="preserve"> </w:t>
      </w:r>
      <w:proofErr w:type="spellStart"/>
      <w:r w:rsidRPr="00A22AD4">
        <w:rPr>
          <w:i/>
          <w:lang w:val="ru-RU"/>
        </w:rPr>
        <w:t>қаржылық-шаруашылық</w:t>
      </w:r>
      <w:proofErr w:type="spellEnd"/>
      <w:r w:rsidRPr="00A22AD4">
        <w:rPr>
          <w:i/>
          <w:lang w:val="ru-RU"/>
        </w:rPr>
        <w:t xml:space="preserve"> </w:t>
      </w:r>
      <w:proofErr w:type="spellStart"/>
      <w:r w:rsidRPr="00A22AD4">
        <w:rPr>
          <w:i/>
          <w:lang w:val="ru-RU"/>
        </w:rPr>
        <w:t>қызметінің</w:t>
      </w:r>
      <w:proofErr w:type="spellEnd"/>
      <w:r w:rsidRPr="00A22AD4">
        <w:rPr>
          <w:i/>
          <w:lang w:val="ru-RU"/>
        </w:rPr>
        <w:t xml:space="preserve"> </w:t>
      </w:r>
      <w:proofErr w:type="spellStart"/>
      <w:r w:rsidRPr="00A22AD4">
        <w:rPr>
          <w:i/>
          <w:lang w:val="ru-RU"/>
        </w:rPr>
        <w:t>жай-күйі</w:t>
      </w:r>
      <w:proofErr w:type="spellEnd"/>
      <w:r w:rsidRPr="00A22AD4">
        <w:rPr>
          <w:i/>
          <w:lang w:val="ru-RU"/>
        </w:rPr>
        <w:t xml:space="preserve"> </w:t>
      </w:r>
      <w:proofErr w:type="spellStart"/>
      <w:r w:rsidRPr="00A22AD4">
        <w:rPr>
          <w:i/>
          <w:lang w:val="ru-RU"/>
        </w:rPr>
        <w:t>туралы</w:t>
      </w:r>
      <w:proofErr w:type="spellEnd"/>
      <w:r w:rsidRPr="00A22AD4">
        <w:rPr>
          <w:i/>
          <w:lang w:val="ru-RU"/>
        </w:rPr>
        <w:t xml:space="preserve"> </w:t>
      </w:r>
      <w:proofErr w:type="spellStart"/>
      <w:r w:rsidRPr="00A22AD4">
        <w:rPr>
          <w:i/>
          <w:lang w:val="ru-RU"/>
        </w:rPr>
        <w:t>толық</w:t>
      </w:r>
      <w:proofErr w:type="spellEnd"/>
      <w:r w:rsidRPr="00A22AD4">
        <w:rPr>
          <w:i/>
          <w:lang w:val="ru-RU"/>
        </w:rPr>
        <w:t xml:space="preserve"> </w:t>
      </w:r>
      <w:proofErr w:type="spellStart"/>
      <w:r w:rsidRPr="00A22AD4">
        <w:rPr>
          <w:i/>
          <w:lang w:val="ru-RU"/>
        </w:rPr>
        <w:t>және</w:t>
      </w:r>
      <w:proofErr w:type="spellEnd"/>
      <w:r w:rsidRPr="00A22AD4">
        <w:rPr>
          <w:i/>
          <w:lang w:val="ru-RU"/>
        </w:rPr>
        <w:t xml:space="preserve"> </w:t>
      </w:r>
      <w:proofErr w:type="spellStart"/>
      <w:r w:rsidRPr="00A22AD4">
        <w:rPr>
          <w:i/>
          <w:lang w:val="ru-RU"/>
        </w:rPr>
        <w:t>сенімді</w:t>
      </w:r>
      <w:proofErr w:type="spellEnd"/>
      <w:r w:rsidRPr="00A22AD4">
        <w:rPr>
          <w:i/>
          <w:lang w:val="ru-RU"/>
        </w:rPr>
        <w:t xml:space="preserve"> </w:t>
      </w:r>
      <w:proofErr w:type="spellStart"/>
      <w:r w:rsidRPr="00A22AD4">
        <w:rPr>
          <w:i/>
          <w:lang w:val="ru-RU"/>
        </w:rPr>
        <w:t>ақпаратты</w:t>
      </w:r>
      <w:proofErr w:type="spellEnd"/>
      <w:r w:rsidRPr="00A22AD4">
        <w:rPr>
          <w:i/>
          <w:lang w:val="ru-RU"/>
        </w:rPr>
        <w:t xml:space="preserve"> </w:t>
      </w:r>
      <w:proofErr w:type="spellStart"/>
      <w:r w:rsidRPr="00A22AD4">
        <w:rPr>
          <w:i/>
          <w:lang w:val="ru-RU"/>
        </w:rPr>
        <w:t>қалыптастыру</w:t>
      </w:r>
      <w:proofErr w:type="spellEnd"/>
      <w:r w:rsidRPr="00A22AD4">
        <w:rPr>
          <w:i/>
          <w:lang w:val="ru-RU"/>
        </w:rPr>
        <w:t xml:space="preserve"> </w:t>
      </w:r>
      <w:proofErr w:type="spellStart"/>
      <w:r w:rsidRPr="00A22AD4">
        <w:rPr>
          <w:i/>
          <w:lang w:val="ru-RU"/>
        </w:rPr>
        <w:t>міндетін</w:t>
      </w:r>
      <w:proofErr w:type="spellEnd"/>
      <w:r w:rsidRPr="00A22AD4">
        <w:rPr>
          <w:i/>
          <w:lang w:val="ru-RU"/>
        </w:rPr>
        <w:t xml:space="preserve"> </w:t>
      </w:r>
      <w:proofErr w:type="spellStart"/>
      <w:r w:rsidRPr="00A22AD4">
        <w:rPr>
          <w:i/>
          <w:lang w:val="ru-RU"/>
        </w:rPr>
        <w:t>алады</w:t>
      </w:r>
      <w:proofErr w:type="spellEnd"/>
      <w:r w:rsidRPr="00A22AD4">
        <w:rPr>
          <w:i/>
          <w:lang w:val="ru-RU"/>
        </w:rPr>
        <w:t>. Бу</w:t>
      </w:r>
      <w:proofErr w:type="gramStart"/>
      <w:r w:rsidRPr="00A22AD4">
        <w:rPr>
          <w:i/>
          <w:lang w:val="ru-RU"/>
        </w:rPr>
        <w:t>х-</w:t>
      </w:r>
      <w:proofErr w:type="gramEnd"/>
      <w:r w:rsidRPr="00A22AD4">
        <w:rPr>
          <w:i/>
          <w:lang w:val="ru-RU"/>
        </w:rPr>
        <w:t xml:space="preserve"> </w:t>
      </w:r>
      <w:proofErr w:type="spellStart"/>
      <w:r w:rsidRPr="00A22AD4">
        <w:rPr>
          <w:i/>
          <w:lang w:val="ru-RU"/>
        </w:rPr>
        <w:t>галтерлік</w:t>
      </w:r>
      <w:proofErr w:type="spellEnd"/>
      <w:r w:rsidRPr="00A22AD4">
        <w:rPr>
          <w:i/>
          <w:lang w:val="ru-RU"/>
        </w:rPr>
        <w:t xml:space="preserve"> </w:t>
      </w:r>
      <w:proofErr w:type="spellStart"/>
      <w:r w:rsidRPr="00A22AD4">
        <w:rPr>
          <w:i/>
          <w:lang w:val="ru-RU"/>
        </w:rPr>
        <w:t>ақпаратты</w:t>
      </w:r>
      <w:proofErr w:type="spellEnd"/>
      <w:r w:rsidRPr="00A22AD4">
        <w:rPr>
          <w:i/>
          <w:lang w:val="ru-RU"/>
        </w:rPr>
        <w:t xml:space="preserve"> </w:t>
      </w:r>
      <w:proofErr w:type="spellStart"/>
      <w:r w:rsidRPr="00A22AD4">
        <w:rPr>
          <w:i/>
          <w:lang w:val="ru-RU"/>
        </w:rPr>
        <w:t>пайдаланушылардың</w:t>
      </w:r>
      <w:proofErr w:type="spellEnd"/>
      <w:r w:rsidRPr="00A22AD4">
        <w:rPr>
          <w:i/>
          <w:lang w:val="ru-RU"/>
        </w:rPr>
        <w:t xml:space="preserve"> </w:t>
      </w:r>
      <w:proofErr w:type="spellStart"/>
      <w:r w:rsidRPr="00A22AD4">
        <w:rPr>
          <w:i/>
          <w:lang w:val="ru-RU"/>
        </w:rPr>
        <w:t>кеңеюіне</w:t>
      </w:r>
      <w:proofErr w:type="spellEnd"/>
      <w:r w:rsidRPr="00A22AD4">
        <w:rPr>
          <w:i/>
          <w:lang w:val="ru-RU"/>
        </w:rPr>
        <w:t xml:space="preserve">, </w:t>
      </w:r>
      <w:proofErr w:type="spellStart"/>
      <w:r w:rsidRPr="00A22AD4">
        <w:rPr>
          <w:i/>
          <w:lang w:val="ru-RU"/>
        </w:rPr>
        <w:t>айтарлықтай</w:t>
      </w:r>
      <w:proofErr w:type="spellEnd"/>
      <w:r w:rsidRPr="00A22AD4">
        <w:rPr>
          <w:i/>
          <w:lang w:val="ru-RU"/>
        </w:rPr>
        <w:t xml:space="preserve"> </w:t>
      </w:r>
      <w:proofErr w:type="spellStart"/>
      <w:r w:rsidRPr="00A22AD4">
        <w:rPr>
          <w:i/>
          <w:lang w:val="ru-RU"/>
        </w:rPr>
        <w:t>қаржылық</w:t>
      </w:r>
      <w:proofErr w:type="spellEnd"/>
      <w:r w:rsidRPr="00A22AD4">
        <w:rPr>
          <w:i/>
          <w:lang w:val="ru-RU"/>
        </w:rPr>
        <w:t xml:space="preserve"> </w:t>
      </w:r>
      <w:proofErr w:type="spellStart"/>
      <w:r w:rsidRPr="00A22AD4">
        <w:rPr>
          <w:i/>
          <w:lang w:val="ru-RU"/>
        </w:rPr>
        <w:t>жағдайы</w:t>
      </w:r>
      <w:proofErr w:type="spellEnd"/>
      <w:r w:rsidRPr="00A22AD4">
        <w:rPr>
          <w:i/>
          <w:lang w:val="ru-RU"/>
        </w:rPr>
        <w:t xml:space="preserve"> мен </w:t>
      </w:r>
      <w:proofErr w:type="spellStart"/>
      <w:r w:rsidRPr="00A22AD4">
        <w:rPr>
          <w:i/>
          <w:lang w:val="ru-RU"/>
        </w:rPr>
        <w:t>іскерлік</w:t>
      </w:r>
      <w:proofErr w:type="spellEnd"/>
      <w:r w:rsidRPr="00A22AD4">
        <w:rPr>
          <w:i/>
          <w:lang w:val="ru-RU"/>
        </w:rPr>
        <w:t xml:space="preserve"> </w:t>
      </w:r>
      <w:proofErr w:type="spellStart"/>
      <w:r w:rsidRPr="00A22AD4">
        <w:rPr>
          <w:i/>
          <w:lang w:val="ru-RU"/>
        </w:rPr>
        <w:t>белсенділіктің</w:t>
      </w:r>
      <w:proofErr w:type="spellEnd"/>
      <w:r w:rsidRPr="00A22AD4">
        <w:rPr>
          <w:i/>
          <w:lang w:val="ru-RU"/>
        </w:rPr>
        <w:t xml:space="preserve"> </w:t>
      </w:r>
      <w:proofErr w:type="spellStart"/>
      <w:r w:rsidRPr="00A22AD4">
        <w:rPr>
          <w:i/>
          <w:lang w:val="ru-RU"/>
        </w:rPr>
        <w:t>экономикалық</w:t>
      </w:r>
      <w:proofErr w:type="spellEnd"/>
      <w:r w:rsidRPr="00A22AD4">
        <w:rPr>
          <w:i/>
          <w:lang w:val="ru-RU"/>
        </w:rPr>
        <w:t xml:space="preserve"> </w:t>
      </w:r>
      <w:proofErr w:type="spellStart"/>
      <w:r w:rsidRPr="00A22AD4">
        <w:rPr>
          <w:i/>
          <w:lang w:val="ru-RU"/>
        </w:rPr>
        <w:t>процесіне</w:t>
      </w:r>
      <w:proofErr w:type="spellEnd"/>
      <w:r w:rsidRPr="00A22AD4">
        <w:rPr>
          <w:i/>
          <w:lang w:val="ru-RU"/>
        </w:rPr>
        <w:t xml:space="preserve"> </w:t>
      </w:r>
      <w:proofErr w:type="spellStart"/>
      <w:r w:rsidRPr="00A22AD4">
        <w:rPr>
          <w:i/>
          <w:lang w:val="ru-RU"/>
        </w:rPr>
        <w:t>қатысушылардың</w:t>
      </w:r>
      <w:proofErr w:type="spellEnd"/>
      <w:r w:rsidRPr="00A22AD4">
        <w:rPr>
          <w:i/>
          <w:lang w:val="ru-RU"/>
        </w:rPr>
        <w:t xml:space="preserve"> </w:t>
      </w:r>
      <w:proofErr w:type="spellStart"/>
      <w:r w:rsidRPr="00A22AD4">
        <w:rPr>
          <w:i/>
          <w:lang w:val="ru-RU"/>
        </w:rPr>
        <w:t>қызығушылығын</w:t>
      </w:r>
      <w:proofErr w:type="spellEnd"/>
      <w:r w:rsidRPr="00A22AD4">
        <w:rPr>
          <w:i/>
          <w:lang w:val="ru-RU"/>
        </w:rPr>
        <w:t xml:space="preserve"> </w:t>
      </w:r>
      <w:proofErr w:type="spellStart"/>
      <w:r w:rsidRPr="00A22AD4">
        <w:rPr>
          <w:i/>
          <w:lang w:val="ru-RU"/>
        </w:rPr>
        <w:t>арттырады</w:t>
      </w:r>
      <w:proofErr w:type="spellEnd"/>
      <w:r w:rsidRPr="00A22AD4">
        <w:rPr>
          <w:i/>
          <w:lang w:val="ru-RU"/>
        </w:rPr>
        <w:t xml:space="preserve">. </w:t>
      </w:r>
      <w:proofErr w:type="spellStart"/>
      <w:r w:rsidRPr="00A22AD4">
        <w:rPr>
          <w:i/>
          <w:lang w:val="ru-RU"/>
        </w:rPr>
        <w:t>Бұ</w:t>
      </w:r>
      <w:proofErr w:type="gramStart"/>
      <w:r w:rsidRPr="00A22AD4">
        <w:rPr>
          <w:i/>
          <w:lang w:val="ru-RU"/>
        </w:rPr>
        <w:t>л</w:t>
      </w:r>
      <w:proofErr w:type="spellEnd"/>
      <w:proofErr w:type="gramEnd"/>
      <w:r w:rsidRPr="00A22AD4">
        <w:rPr>
          <w:i/>
          <w:lang w:val="ru-RU"/>
        </w:rPr>
        <w:t xml:space="preserve"> </w:t>
      </w:r>
      <w:proofErr w:type="spellStart"/>
      <w:r w:rsidRPr="00A22AD4">
        <w:rPr>
          <w:i/>
          <w:lang w:val="ru-RU"/>
        </w:rPr>
        <w:t>жағ</w:t>
      </w:r>
      <w:proofErr w:type="spellEnd"/>
      <w:r w:rsidRPr="00A22AD4">
        <w:rPr>
          <w:i/>
          <w:lang w:val="ru-RU"/>
        </w:rPr>
        <w:t xml:space="preserve">- </w:t>
      </w:r>
      <w:proofErr w:type="spellStart"/>
      <w:r w:rsidRPr="00A22AD4">
        <w:rPr>
          <w:i/>
          <w:lang w:val="ru-RU"/>
        </w:rPr>
        <w:t>дайларда</w:t>
      </w:r>
      <w:proofErr w:type="spellEnd"/>
      <w:r w:rsidRPr="00A22AD4">
        <w:rPr>
          <w:i/>
          <w:lang w:val="ru-RU"/>
        </w:rPr>
        <w:t xml:space="preserve">, </w:t>
      </w:r>
      <w:proofErr w:type="spellStart"/>
      <w:r w:rsidRPr="00A22AD4">
        <w:rPr>
          <w:i/>
          <w:lang w:val="ru-RU"/>
        </w:rPr>
        <w:t>бухгалтерлік</w:t>
      </w:r>
      <w:proofErr w:type="spellEnd"/>
      <w:r w:rsidRPr="00A22AD4">
        <w:rPr>
          <w:i/>
          <w:lang w:val="ru-RU"/>
        </w:rPr>
        <w:t xml:space="preserve"> </w:t>
      </w:r>
      <w:proofErr w:type="spellStart"/>
      <w:r w:rsidRPr="00A22AD4">
        <w:rPr>
          <w:i/>
          <w:lang w:val="ru-RU"/>
        </w:rPr>
        <w:t>есеп</w:t>
      </w:r>
      <w:proofErr w:type="spellEnd"/>
      <w:r w:rsidRPr="00A22AD4">
        <w:rPr>
          <w:i/>
          <w:lang w:val="ru-RU"/>
        </w:rPr>
        <w:t xml:space="preserve"> </w:t>
      </w:r>
      <w:proofErr w:type="spellStart"/>
      <w:r w:rsidRPr="00A22AD4">
        <w:rPr>
          <w:i/>
          <w:lang w:val="ru-RU"/>
        </w:rPr>
        <w:t>және</w:t>
      </w:r>
      <w:proofErr w:type="spellEnd"/>
      <w:r w:rsidRPr="00A22AD4">
        <w:rPr>
          <w:i/>
          <w:lang w:val="ru-RU"/>
        </w:rPr>
        <w:t xml:space="preserve"> аудит, </w:t>
      </w:r>
      <w:proofErr w:type="spellStart"/>
      <w:r w:rsidRPr="00A22AD4">
        <w:rPr>
          <w:i/>
          <w:lang w:val="ru-RU"/>
        </w:rPr>
        <w:t>қаржы</w:t>
      </w:r>
      <w:proofErr w:type="spellEnd"/>
      <w:r w:rsidRPr="00A22AD4">
        <w:rPr>
          <w:i/>
          <w:lang w:val="ru-RU"/>
        </w:rPr>
        <w:t xml:space="preserve"> </w:t>
      </w:r>
      <w:proofErr w:type="spellStart"/>
      <w:r w:rsidRPr="00A22AD4">
        <w:rPr>
          <w:i/>
          <w:lang w:val="ru-RU"/>
        </w:rPr>
        <w:t>есептілігі</w:t>
      </w:r>
      <w:proofErr w:type="spellEnd"/>
      <w:r w:rsidRPr="00A22AD4">
        <w:rPr>
          <w:i/>
          <w:lang w:val="ru-RU"/>
        </w:rPr>
        <w:t xml:space="preserve"> </w:t>
      </w:r>
      <w:proofErr w:type="spellStart"/>
      <w:r w:rsidRPr="00A22AD4">
        <w:rPr>
          <w:i/>
          <w:lang w:val="ru-RU"/>
        </w:rPr>
        <w:t>қаржылық</w:t>
      </w:r>
      <w:proofErr w:type="spellEnd"/>
      <w:r w:rsidRPr="00A22AD4">
        <w:rPr>
          <w:i/>
          <w:lang w:val="ru-RU"/>
        </w:rPr>
        <w:t xml:space="preserve"> </w:t>
      </w:r>
      <w:proofErr w:type="spellStart"/>
      <w:r w:rsidRPr="00A22AD4">
        <w:rPr>
          <w:i/>
          <w:lang w:val="ru-RU"/>
        </w:rPr>
        <w:t>есептіліктің</w:t>
      </w:r>
      <w:proofErr w:type="spellEnd"/>
      <w:r w:rsidRPr="00A22AD4">
        <w:rPr>
          <w:i/>
          <w:lang w:val="ru-RU"/>
        </w:rPr>
        <w:t xml:space="preserve"> </w:t>
      </w:r>
      <w:proofErr w:type="spellStart"/>
      <w:r w:rsidRPr="00A22AD4">
        <w:rPr>
          <w:i/>
          <w:lang w:val="ru-RU"/>
        </w:rPr>
        <w:t>сапасын</w:t>
      </w:r>
      <w:proofErr w:type="spellEnd"/>
      <w:r w:rsidRPr="00A22AD4">
        <w:rPr>
          <w:i/>
          <w:lang w:val="ru-RU"/>
        </w:rPr>
        <w:t xml:space="preserve"> </w:t>
      </w:r>
      <w:proofErr w:type="spellStart"/>
      <w:r w:rsidRPr="00A22AD4">
        <w:rPr>
          <w:i/>
          <w:lang w:val="ru-RU"/>
        </w:rPr>
        <w:t>жақ</w:t>
      </w:r>
      <w:proofErr w:type="spellEnd"/>
      <w:r w:rsidRPr="00A22AD4">
        <w:rPr>
          <w:i/>
          <w:lang w:val="ru-RU"/>
        </w:rPr>
        <w:t xml:space="preserve">- </w:t>
      </w:r>
      <w:proofErr w:type="spellStart"/>
      <w:r w:rsidRPr="00A22AD4">
        <w:rPr>
          <w:i/>
          <w:lang w:val="ru-RU"/>
        </w:rPr>
        <w:t>сарту</w:t>
      </w:r>
      <w:proofErr w:type="spellEnd"/>
      <w:r w:rsidRPr="00A22AD4">
        <w:rPr>
          <w:i/>
          <w:lang w:val="ru-RU"/>
        </w:rPr>
        <w:t xml:space="preserve"> аса </w:t>
      </w:r>
      <w:proofErr w:type="spellStart"/>
      <w:r w:rsidRPr="00A22AD4">
        <w:rPr>
          <w:i/>
          <w:lang w:val="ru-RU"/>
        </w:rPr>
        <w:t>маңызды</w:t>
      </w:r>
      <w:proofErr w:type="spellEnd"/>
      <w:r w:rsidRPr="00A22AD4">
        <w:rPr>
          <w:i/>
          <w:lang w:val="ru-RU"/>
        </w:rPr>
        <w:t xml:space="preserve"> </w:t>
      </w:r>
      <w:proofErr w:type="spellStart"/>
      <w:r w:rsidRPr="00A22AD4">
        <w:rPr>
          <w:i/>
          <w:lang w:val="ru-RU"/>
        </w:rPr>
        <w:t>құралдары</w:t>
      </w:r>
      <w:proofErr w:type="spellEnd"/>
      <w:r w:rsidRPr="00A22AD4">
        <w:rPr>
          <w:i/>
          <w:lang w:val="ru-RU"/>
        </w:rPr>
        <w:t xml:space="preserve"> </w:t>
      </w:r>
      <w:proofErr w:type="spellStart"/>
      <w:r w:rsidRPr="00A22AD4">
        <w:rPr>
          <w:i/>
          <w:lang w:val="ru-RU"/>
        </w:rPr>
        <w:t>айналды</w:t>
      </w:r>
      <w:proofErr w:type="spellEnd"/>
      <w:r w:rsidRPr="00A22AD4">
        <w:rPr>
          <w:i/>
          <w:lang w:val="ru-RU"/>
        </w:rPr>
        <w:t>.</w:t>
      </w:r>
    </w:p>
    <w:p w:rsidR="00DB43DC" w:rsidRPr="00A22AD4" w:rsidRDefault="00C0608B">
      <w:pPr>
        <w:ind w:left="312" w:right="1152" w:firstLine="708"/>
        <w:rPr>
          <w:i/>
          <w:lang w:val="ru-RU"/>
        </w:rPr>
      </w:pPr>
      <w:proofErr w:type="spellStart"/>
      <w:r w:rsidRPr="00A22AD4">
        <w:rPr>
          <w:b/>
          <w:i/>
          <w:lang w:val="ru-RU"/>
        </w:rPr>
        <w:t>Мақаланың</w:t>
      </w:r>
      <w:proofErr w:type="spellEnd"/>
      <w:r w:rsidRPr="00A22AD4">
        <w:rPr>
          <w:b/>
          <w:i/>
          <w:lang w:val="ru-RU"/>
        </w:rPr>
        <w:t xml:space="preserve"> </w:t>
      </w:r>
      <w:proofErr w:type="spellStart"/>
      <w:r w:rsidRPr="00A22AD4">
        <w:rPr>
          <w:b/>
          <w:i/>
          <w:lang w:val="ru-RU"/>
        </w:rPr>
        <w:t>мәнін</w:t>
      </w:r>
      <w:proofErr w:type="spellEnd"/>
      <w:r w:rsidRPr="00A22AD4">
        <w:rPr>
          <w:b/>
          <w:i/>
          <w:lang w:val="ru-RU"/>
        </w:rPr>
        <w:t xml:space="preserve"> </w:t>
      </w:r>
      <w:proofErr w:type="spellStart"/>
      <w:r w:rsidRPr="00A22AD4">
        <w:rPr>
          <w:b/>
          <w:i/>
          <w:lang w:val="ru-RU"/>
        </w:rPr>
        <w:t>ашатын</w:t>
      </w:r>
      <w:proofErr w:type="spellEnd"/>
      <w:r w:rsidRPr="00A22AD4">
        <w:rPr>
          <w:b/>
          <w:i/>
          <w:lang w:val="ru-RU"/>
        </w:rPr>
        <w:t xml:space="preserve"> </w:t>
      </w:r>
      <w:proofErr w:type="spellStart"/>
      <w:r w:rsidRPr="00A22AD4">
        <w:rPr>
          <w:b/>
          <w:i/>
          <w:lang w:val="ru-RU"/>
        </w:rPr>
        <w:t>сөздер</w:t>
      </w:r>
      <w:proofErr w:type="spellEnd"/>
      <w:r w:rsidRPr="00A22AD4">
        <w:rPr>
          <w:b/>
          <w:i/>
          <w:lang w:val="ru-RU"/>
        </w:rPr>
        <w:t xml:space="preserve">: </w:t>
      </w:r>
      <w:proofErr w:type="spellStart"/>
      <w:r w:rsidRPr="00A22AD4">
        <w:rPr>
          <w:i/>
          <w:lang w:val="ru-RU"/>
        </w:rPr>
        <w:t>туристік</w:t>
      </w:r>
      <w:proofErr w:type="spellEnd"/>
      <w:r w:rsidRPr="00A22AD4">
        <w:rPr>
          <w:i/>
          <w:lang w:val="ru-RU"/>
        </w:rPr>
        <w:t xml:space="preserve"> </w:t>
      </w:r>
      <w:proofErr w:type="spellStart"/>
      <w:r w:rsidRPr="00A22AD4">
        <w:rPr>
          <w:i/>
          <w:lang w:val="ru-RU"/>
        </w:rPr>
        <w:t>кәсіпорын</w:t>
      </w:r>
      <w:proofErr w:type="spellEnd"/>
      <w:r w:rsidRPr="00A22AD4">
        <w:rPr>
          <w:i/>
          <w:lang w:val="ru-RU"/>
        </w:rPr>
        <w:t xml:space="preserve">, </w:t>
      </w:r>
      <w:proofErr w:type="spellStart"/>
      <w:r w:rsidRPr="00A22AD4">
        <w:rPr>
          <w:i/>
          <w:lang w:val="ru-RU"/>
        </w:rPr>
        <w:t>бухгалтерлік</w:t>
      </w:r>
      <w:proofErr w:type="spellEnd"/>
      <w:r w:rsidRPr="00A22AD4">
        <w:rPr>
          <w:i/>
          <w:lang w:val="ru-RU"/>
        </w:rPr>
        <w:t xml:space="preserve"> </w:t>
      </w:r>
      <w:proofErr w:type="spellStart"/>
      <w:r w:rsidRPr="00A22AD4">
        <w:rPr>
          <w:i/>
          <w:lang w:val="ru-RU"/>
        </w:rPr>
        <w:t>есеп</w:t>
      </w:r>
      <w:proofErr w:type="spellEnd"/>
      <w:r w:rsidRPr="00A22AD4">
        <w:rPr>
          <w:i/>
          <w:lang w:val="ru-RU"/>
        </w:rPr>
        <w:t xml:space="preserve">, </w:t>
      </w:r>
      <w:proofErr w:type="spellStart"/>
      <w:r w:rsidRPr="00A22AD4">
        <w:rPr>
          <w:i/>
          <w:lang w:val="ru-RU"/>
        </w:rPr>
        <w:t>тексеру</w:t>
      </w:r>
      <w:proofErr w:type="spellEnd"/>
      <w:r w:rsidRPr="00A22AD4">
        <w:rPr>
          <w:i/>
          <w:lang w:val="ru-RU"/>
        </w:rPr>
        <w:t xml:space="preserve">, </w:t>
      </w:r>
      <w:proofErr w:type="spellStart"/>
      <w:r w:rsidRPr="00A22AD4">
        <w:rPr>
          <w:i/>
          <w:lang w:val="ru-RU"/>
        </w:rPr>
        <w:t>Қост</w:t>
      </w:r>
      <w:proofErr w:type="gramStart"/>
      <w:r w:rsidRPr="00A22AD4">
        <w:rPr>
          <w:i/>
          <w:lang w:val="ru-RU"/>
        </w:rPr>
        <w:t>а</w:t>
      </w:r>
      <w:proofErr w:type="spellEnd"/>
      <w:r w:rsidRPr="00A22AD4">
        <w:rPr>
          <w:i/>
          <w:lang w:val="ru-RU"/>
        </w:rPr>
        <w:t>-</w:t>
      </w:r>
      <w:proofErr w:type="gramEnd"/>
      <w:r w:rsidRPr="00A22AD4">
        <w:rPr>
          <w:i/>
          <w:lang w:val="ru-RU"/>
        </w:rPr>
        <w:t xml:space="preserve"> </w:t>
      </w:r>
      <w:proofErr w:type="spellStart"/>
      <w:r w:rsidRPr="00A22AD4">
        <w:rPr>
          <w:i/>
          <w:lang w:val="ru-RU"/>
        </w:rPr>
        <w:t>най</w:t>
      </w:r>
      <w:proofErr w:type="spellEnd"/>
      <w:r w:rsidRPr="00A22AD4">
        <w:rPr>
          <w:i/>
          <w:lang w:val="ru-RU"/>
        </w:rPr>
        <w:t xml:space="preserve"> </w:t>
      </w:r>
      <w:proofErr w:type="spellStart"/>
      <w:r w:rsidRPr="00A22AD4">
        <w:rPr>
          <w:i/>
          <w:lang w:val="ru-RU"/>
        </w:rPr>
        <w:t>облысы</w:t>
      </w:r>
      <w:proofErr w:type="spellEnd"/>
      <w:r w:rsidRPr="00A22AD4">
        <w:rPr>
          <w:i/>
          <w:lang w:val="ru-RU"/>
        </w:rPr>
        <w:t xml:space="preserve">, </w:t>
      </w:r>
      <w:proofErr w:type="spellStart"/>
      <w:r w:rsidRPr="00A22AD4">
        <w:rPr>
          <w:i/>
          <w:lang w:val="ru-RU"/>
        </w:rPr>
        <w:t>мейманхана</w:t>
      </w:r>
      <w:proofErr w:type="spellEnd"/>
      <w:r w:rsidRPr="00A22AD4">
        <w:rPr>
          <w:i/>
          <w:lang w:val="ru-RU"/>
        </w:rPr>
        <w:t>.</w:t>
      </w:r>
    </w:p>
    <w:p w:rsidR="00DB43DC" w:rsidRDefault="00C0608B">
      <w:pPr>
        <w:spacing w:before="115"/>
        <w:ind w:left="1020"/>
        <w:rPr>
          <w:b/>
        </w:rPr>
      </w:pPr>
      <w:r>
        <w:rPr>
          <w:b/>
        </w:rPr>
        <w:t>NURMAGAMBETOVA, L.I., SUYUNTAEVA, S.E.</w:t>
      </w:r>
    </w:p>
    <w:p w:rsidR="00DB43DC" w:rsidRDefault="00C0608B">
      <w:pPr>
        <w:spacing w:before="1"/>
        <w:ind w:left="312" w:right="1152" w:firstLine="708"/>
        <w:rPr>
          <w:b/>
        </w:rPr>
      </w:pPr>
      <w:r>
        <w:rPr>
          <w:b/>
        </w:rPr>
        <w:t>CONDITION OF ACCOUNTING AND AUDIT OF THE TOURIST ENTITIES OF KOSTANAY REGION</w:t>
      </w:r>
    </w:p>
    <w:p w:rsidR="00DB43DC" w:rsidRDefault="00C0608B">
      <w:pPr>
        <w:ind w:left="312" w:right="1131" w:firstLine="708"/>
        <w:jc w:val="both"/>
        <w:rPr>
          <w:i/>
        </w:rPr>
      </w:pPr>
      <w:r>
        <w:rPr>
          <w:i/>
        </w:rPr>
        <w:t xml:space="preserve">Currently, the tourist business in the </w:t>
      </w:r>
      <w:proofErr w:type="spellStart"/>
      <w:r>
        <w:rPr>
          <w:i/>
        </w:rPr>
        <w:t>Kostanay</w:t>
      </w:r>
      <w:proofErr w:type="spellEnd"/>
      <w:r>
        <w:rPr>
          <w:i/>
        </w:rPr>
        <w:t xml:space="preserve"> region is rapidly gaining momentum, competitiveness is increasing, and raising funds is required. To attract financial investments, a tourist enterprise must be </w:t>
      </w:r>
      <w:proofErr w:type="gramStart"/>
      <w:r>
        <w:rPr>
          <w:i/>
        </w:rPr>
        <w:t>successful,</w:t>
      </w:r>
      <w:proofErr w:type="gramEnd"/>
      <w:r>
        <w:rPr>
          <w:i/>
        </w:rPr>
        <w:t xml:space="preserve"> its financial reporting should be credible. In this regard, each organization faces the task of </w:t>
      </w:r>
      <w:proofErr w:type="spellStart"/>
      <w:r>
        <w:rPr>
          <w:i/>
        </w:rPr>
        <w:t>ge</w:t>
      </w:r>
      <w:proofErr w:type="spellEnd"/>
      <w:r>
        <w:rPr>
          <w:i/>
        </w:rPr>
        <w:t xml:space="preserve">- </w:t>
      </w:r>
      <w:proofErr w:type="spellStart"/>
      <w:r>
        <w:rPr>
          <w:i/>
        </w:rPr>
        <w:t>nerating</w:t>
      </w:r>
      <w:proofErr w:type="spellEnd"/>
      <w:r>
        <w:rPr>
          <w:i/>
        </w:rPr>
        <w:t xml:space="preserve"> complete and reliable information on the status of accounting for financial and economic activities. With the expansion of the circle of users of accounting information, the interest of participants in the eco- </w:t>
      </w:r>
      <w:proofErr w:type="spellStart"/>
      <w:r>
        <w:rPr>
          <w:i/>
        </w:rPr>
        <w:t>nomic</w:t>
      </w:r>
      <w:proofErr w:type="spellEnd"/>
      <w:r>
        <w:rPr>
          <w:i/>
        </w:rPr>
        <w:t xml:space="preserve"> process to the financial position and business activity of the enterprise is growing substantially. In these circumstances, accounting and auditing of financial statements have become important tools to </w:t>
      </w:r>
      <w:proofErr w:type="spellStart"/>
      <w:r>
        <w:rPr>
          <w:i/>
        </w:rPr>
        <w:t>impro</w:t>
      </w:r>
      <w:proofErr w:type="spellEnd"/>
      <w:r>
        <w:rPr>
          <w:i/>
        </w:rPr>
        <w:t xml:space="preserve">- </w:t>
      </w:r>
      <w:proofErr w:type="spellStart"/>
      <w:r>
        <w:rPr>
          <w:i/>
        </w:rPr>
        <w:t>ve</w:t>
      </w:r>
      <w:proofErr w:type="spellEnd"/>
      <w:r>
        <w:rPr>
          <w:i/>
        </w:rPr>
        <w:t xml:space="preserve"> the quality of financial statements.</w:t>
      </w:r>
    </w:p>
    <w:p w:rsidR="00DB43DC" w:rsidRDefault="00C0608B">
      <w:pPr>
        <w:spacing w:line="252" w:lineRule="exact"/>
        <w:ind w:left="1020"/>
        <w:rPr>
          <w:i/>
        </w:rPr>
      </w:pPr>
      <w:r>
        <w:rPr>
          <w:b/>
          <w:i/>
        </w:rPr>
        <w:t xml:space="preserve">Keywords: </w:t>
      </w:r>
      <w:r>
        <w:rPr>
          <w:i/>
        </w:rPr>
        <w:t xml:space="preserve">tourist enterprise, accounting, audit, </w:t>
      </w:r>
      <w:proofErr w:type="spellStart"/>
      <w:r>
        <w:rPr>
          <w:i/>
        </w:rPr>
        <w:t>Kostanay</w:t>
      </w:r>
      <w:proofErr w:type="spellEnd"/>
      <w:r>
        <w:rPr>
          <w:i/>
        </w:rPr>
        <w:t xml:space="preserve"> region, hotel.</w:t>
      </w:r>
    </w:p>
    <w:p w:rsidR="002F11F3" w:rsidRDefault="002F11F3">
      <w:pPr>
        <w:spacing w:line="252" w:lineRule="exact"/>
        <w:ind w:left="1020"/>
        <w:rPr>
          <w:i/>
        </w:rPr>
      </w:pPr>
    </w:p>
    <w:p w:rsidR="00DB43DC" w:rsidRPr="00A22AD4" w:rsidRDefault="00DB43DC" w:rsidP="002F11F3">
      <w:pPr>
        <w:tabs>
          <w:tab w:val="left" w:pos="6787"/>
        </w:tabs>
        <w:spacing w:before="75"/>
        <w:ind w:left="312"/>
      </w:pPr>
      <w:bookmarkStart w:id="0" w:name="159-161"/>
      <w:bookmarkEnd w:id="0"/>
    </w:p>
    <w:sectPr w:rsidR="00DB43DC" w:rsidRPr="00A22AD4" w:rsidSect="00A22AD4">
      <w:footerReference w:type="default" r:id="rId10"/>
      <w:pgSz w:w="11910" w:h="16840"/>
      <w:pgMar w:top="820" w:right="0" w:bottom="1260" w:left="820" w:header="0" w:footer="107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5603" w:rsidRDefault="00C95603" w:rsidP="00DB43DC">
      <w:r>
        <w:separator/>
      </w:r>
    </w:p>
  </w:endnote>
  <w:endnote w:type="continuationSeparator" w:id="0">
    <w:p w:rsidR="00C95603" w:rsidRDefault="00C95603"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5193B">
    <w:pPr>
      <w:pStyle w:val="a3"/>
      <w:spacing w:line="14" w:lineRule="auto"/>
      <w:ind w:left="0"/>
      <w:rPr>
        <w:sz w:val="20"/>
      </w:rPr>
    </w:pPr>
    <w:r w:rsidRPr="00D5193B">
      <w:pict>
        <v:shapetype id="_x0000_t202" coordsize="21600,21600" o:spt="202" path="m,l,21600r21600,l21600,xe">
          <v:stroke joinstyle="miter"/>
          <v:path gradientshapeok="t" o:connecttype="rect"/>
        </v:shapetype>
        <v:shape id="_x0000_s2064" type="#_x0000_t202" style="position:absolute;margin-left:290.55pt;margin-top:776.95pt;width:14.1pt;height:12.1pt;z-index:-328840;mso-position-horizontal-relative:page;mso-position-vertical-relative:page" filled="f" stroked="f">
          <v:textbox inset="0,0,0,0">
            <w:txbxContent>
              <w:p w:rsidR="00DB43DC" w:rsidRDefault="00D5193B">
                <w:pPr>
                  <w:spacing w:before="14"/>
                  <w:ind w:left="40"/>
                  <w:rPr>
                    <w:rFonts w:ascii="Arial"/>
                    <w:sz w:val="18"/>
                  </w:rPr>
                </w:pPr>
                <w:r>
                  <w:fldChar w:fldCharType="begin"/>
                </w:r>
                <w:r w:rsidR="00C0608B">
                  <w:rPr>
                    <w:rFonts w:ascii="Arial"/>
                    <w:sz w:val="18"/>
                  </w:rPr>
                  <w:instrText xml:space="preserve"> PAGE </w:instrText>
                </w:r>
                <w:r>
                  <w:fldChar w:fldCharType="separate"/>
                </w:r>
                <w:r w:rsidR="002F11F3">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5603" w:rsidRDefault="00C95603" w:rsidP="00DB43DC">
      <w:r>
        <w:separator/>
      </w:r>
    </w:p>
  </w:footnote>
  <w:footnote w:type="continuationSeparator" w:id="0">
    <w:p w:rsidR="00C95603" w:rsidRDefault="00C95603"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proofState w:spelling="clean" w:grammar="clean"/>
  <w:defaultTabStop w:val="720"/>
  <w:drawingGridHorizontalSpacing w:val="110"/>
  <w:displayHorizontalDrawingGridEvery w:val="2"/>
  <w:characterSpacingControl w:val="doNotCompress"/>
  <w:hdrShapeDefaults>
    <o:shapedefaults v:ext="edit" spidmax="22530"/>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137352"/>
    <w:rsid w:val="00154F65"/>
    <w:rsid w:val="0020509E"/>
    <w:rsid w:val="00274B32"/>
    <w:rsid w:val="002B3820"/>
    <w:rsid w:val="002C2A6E"/>
    <w:rsid w:val="002F11F3"/>
    <w:rsid w:val="00597AD3"/>
    <w:rsid w:val="00635B8F"/>
    <w:rsid w:val="00665EA7"/>
    <w:rsid w:val="00756AC5"/>
    <w:rsid w:val="00782F0C"/>
    <w:rsid w:val="00A22AD4"/>
    <w:rsid w:val="00A31300"/>
    <w:rsid w:val="00A46B5A"/>
    <w:rsid w:val="00B32E33"/>
    <w:rsid w:val="00C0608B"/>
    <w:rsid w:val="00C95603"/>
    <w:rsid w:val="00D11D74"/>
    <w:rsid w:val="00D5193B"/>
    <w:rsid w:val="00D778B6"/>
    <w:rsid w:val="00D829D2"/>
    <w:rsid w:val="00DB43DC"/>
    <w:rsid w:val="00DD11ED"/>
    <w:rsid w:val="00E267D7"/>
    <w:rsid w:val="00E33E97"/>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6</Pages>
  <Words>2358</Words>
  <Characters>13441</Characters>
  <Application>Microsoft Office Word</Application>
  <DocSecurity>0</DocSecurity>
  <Lines>112</Lines>
  <Paragraphs>31</Paragraphs>
  <ScaleCrop>false</ScaleCrop>
  <Company>SPecialiST RePack</Company>
  <LinksUpToDate>false</LinksUpToDate>
  <CharactersWithSpaces>15768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12</cp:revision>
  <dcterms:created xsi:type="dcterms:W3CDTF">2018-05-24T09:24:00Z</dcterms:created>
  <dcterms:modified xsi:type="dcterms:W3CDTF">2018-05-24T09:51:00Z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